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4DD" w:rsidRPr="00470860" w:rsidRDefault="00243EAA" w:rsidP="00A20278">
      <w:pPr>
        <w:jc w:val="center"/>
        <w:rPr>
          <w:rFonts w:asciiTheme="majorBidi" w:hAnsiTheme="majorBidi" w:cstheme="majorBidi"/>
          <w:b/>
          <w:bCs/>
          <w:color w:val="231F20"/>
          <w:sz w:val="32"/>
          <w:szCs w:val="32"/>
        </w:rPr>
      </w:pPr>
      <w:r w:rsidRPr="00470860">
        <w:rPr>
          <w:rFonts w:asciiTheme="majorBidi" w:hAnsiTheme="majorBidi" w:cstheme="majorBidi"/>
          <w:b/>
          <w:bCs/>
          <w:color w:val="231F20"/>
          <w:sz w:val="32"/>
          <w:szCs w:val="32"/>
        </w:rPr>
        <w:t>Nerve growth factor (</w:t>
      </w:r>
      <w:r w:rsidR="00C034DD" w:rsidRPr="00470860">
        <w:rPr>
          <w:rFonts w:asciiTheme="majorBidi" w:hAnsiTheme="majorBidi" w:cstheme="majorBidi"/>
          <w:b/>
          <w:bCs/>
          <w:color w:val="231F20"/>
          <w:sz w:val="32"/>
          <w:szCs w:val="32"/>
        </w:rPr>
        <w:t>NGF</w:t>
      </w:r>
      <w:r w:rsidRPr="00470860">
        <w:rPr>
          <w:rFonts w:asciiTheme="majorBidi" w:hAnsiTheme="majorBidi" w:cstheme="majorBidi"/>
          <w:b/>
          <w:bCs/>
          <w:color w:val="231F20"/>
          <w:sz w:val="32"/>
          <w:szCs w:val="32"/>
        </w:rPr>
        <w:t>)</w:t>
      </w:r>
      <w:r w:rsidR="00C034DD" w:rsidRPr="00470860">
        <w:rPr>
          <w:rFonts w:asciiTheme="majorBidi" w:hAnsiTheme="majorBidi" w:cstheme="majorBidi"/>
          <w:b/>
          <w:bCs/>
          <w:color w:val="231F20"/>
          <w:sz w:val="32"/>
          <w:szCs w:val="32"/>
        </w:rPr>
        <w:t xml:space="preserve"> expression in correlation with severity of pruritus</w:t>
      </w:r>
      <w:r w:rsidR="001E2FAE" w:rsidRPr="00470860">
        <w:rPr>
          <w:rFonts w:asciiTheme="majorBidi" w:hAnsiTheme="majorBidi" w:cstheme="majorBidi"/>
          <w:b/>
          <w:bCs/>
          <w:color w:val="231F20"/>
          <w:sz w:val="32"/>
          <w:szCs w:val="32"/>
        </w:rPr>
        <w:t xml:space="preserve"> in cirrhotic patients</w:t>
      </w:r>
    </w:p>
    <w:p w:rsidR="00480262" w:rsidRPr="00A20278" w:rsidRDefault="00480262" w:rsidP="00943188">
      <w:pPr>
        <w:jc w:val="center"/>
        <w:rPr>
          <w:rFonts w:asciiTheme="majorBidi" w:hAnsiTheme="majorBidi" w:cstheme="majorBidi"/>
          <w:b/>
          <w:bCs/>
          <w:sz w:val="24"/>
          <w:szCs w:val="24"/>
          <w:rtl/>
          <w:lang w:bidi="ar-EG"/>
        </w:rPr>
      </w:pPr>
      <w:proofErr w:type="gramStart"/>
      <w:r w:rsidRPr="00A20278">
        <w:rPr>
          <w:rFonts w:asciiTheme="majorBidi" w:hAnsiTheme="majorBidi" w:cstheme="majorBidi"/>
          <w:b/>
          <w:bCs/>
          <w:color w:val="231F20"/>
          <w:sz w:val="24"/>
          <w:szCs w:val="24"/>
        </w:rPr>
        <w:t>by</w:t>
      </w:r>
      <w:proofErr w:type="gramEnd"/>
    </w:p>
    <w:p w:rsidR="00C034DD" w:rsidRPr="00470860" w:rsidRDefault="00C034DD" w:rsidP="00943188">
      <w:pPr>
        <w:jc w:val="center"/>
        <w:rPr>
          <w:rFonts w:asciiTheme="majorBidi" w:hAnsiTheme="majorBidi" w:cstheme="majorBidi"/>
          <w:b/>
          <w:bCs/>
        </w:rPr>
      </w:pPr>
      <w:proofErr w:type="spellStart"/>
      <w:r w:rsidRPr="00470860">
        <w:rPr>
          <w:rFonts w:asciiTheme="majorBidi" w:hAnsiTheme="majorBidi" w:cstheme="majorBidi"/>
          <w:b/>
          <w:bCs/>
          <w:lang w:bidi="ar-EG"/>
        </w:rPr>
        <w:t>E</w:t>
      </w:r>
      <w:r w:rsidR="006171B7" w:rsidRPr="00470860">
        <w:rPr>
          <w:rFonts w:asciiTheme="majorBidi" w:hAnsiTheme="majorBidi" w:cstheme="majorBidi"/>
          <w:b/>
          <w:bCs/>
          <w:lang w:bidi="ar-EG"/>
        </w:rPr>
        <w:t>ssam</w:t>
      </w:r>
      <w:proofErr w:type="spellEnd"/>
      <w:r w:rsidR="006171B7" w:rsidRPr="00470860">
        <w:rPr>
          <w:rFonts w:asciiTheme="majorBidi" w:hAnsiTheme="majorBidi" w:cstheme="majorBidi"/>
          <w:b/>
          <w:bCs/>
          <w:lang w:bidi="ar-EG"/>
        </w:rPr>
        <w:t xml:space="preserve"> El-din </w:t>
      </w:r>
      <w:proofErr w:type="spellStart"/>
      <w:r w:rsidR="006171B7" w:rsidRPr="00470860">
        <w:rPr>
          <w:rFonts w:asciiTheme="majorBidi" w:hAnsiTheme="majorBidi" w:cstheme="majorBidi"/>
          <w:b/>
          <w:bCs/>
          <w:lang w:bidi="ar-EG"/>
        </w:rPr>
        <w:t>Abd</w:t>
      </w:r>
      <w:proofErr w:type="spellEnd"/>
      <w:r w:rsidR="006171B7" w:rsidRPr="00470860">
        <w:rPr>
          <w:rFonts w:asciiTheme="majorBidi" w:hAnsiTheme="majorBidi" w:cstheme="majorBidi"/>
          <w:b/>
          <w:bCs/>
          <w:lang w:bidi="ar-EG"/>
        </w:rPr>
        <w:t xml:space="preserve"> El-Aziz Nada</w:t>
      </w:r>
      <w:r w:rsidR="00263584" w:rsidRPr="00470860">
        <w:rPr>
          <w:rFonts w:asciiTheme="majorBidi" w:hAnsiTheme="majorBidi" w:cstheme="majorBidi"/>
          <w:b/>
          <w:bCs/>
          <w:vertAlign w:val="superscript"/>
          <w:lang w:bidi="ar-EG"/>
        </w:rPr>
        <w:t>1</w:t>
      </w:r>
      <w:r w:rsidR="006171B7" w:rsidRPr="00470860">
        <w:rPr>
          <w:rFonts w:asciiTheme="majorBidi" w:hAnsiTheme="majorBidi" w:cstheme="majorBidi"/>
          <w:b/>
          <w:bCs/>
          <w:lang w:bidi="ar-EG"/>
        </w:rPr>
        <w:t>,</w:t>
      </w:r>
      <w:r w:rsidR="00263584" w:rsidRPr="00470860">
        <w:rPr>
          <w:rFonts w:asciiTheme="majorBidi" w:hAnsiTheme="majorBidi" w:cstheme="majorBidi"/>
          <w:b/>
          <w:bCs/>
          <w:lang w:bidi="ar-EG"/>
        </w:rPr>
        <w:t xml:space="preserve">HananAbd El </w:t>
      </w:r>
      <w:proofErr w:type="spellStart"/>
      <w:r w:rsidR="00263584" w:rsidRPr="00470860">
        <w:rPr>
          <w:rFonts w:asciiTheme="majorBidi" w:hAnsiTheme="majorBidi" w:cstheme="majorBidi"/>
          <w:b/>
          <w:bCs/>
          <w:lang w:bidi="ar-EG"/>
        </w:rPr>
        <w:t>RadyMetwallyAssaf</w:t>
      </w:r>
      <w:proofErr w:type="spellEnd"/>
      <w:r w:rsidR="00263584" w:rsidRPr="00470860">
        <w:rPr>
          <w:rFonts w:asciiTheme="majorBidi" w:hAnsiTheme="majorBidi" w:cstheme="majorBidi"/>
          <w:b/>
          <w:bCs/>
          <w:vertAlign w:val="superscript"/>
          <w:lang w:bidi="ar-EG"/>
        </w:rPr>
        <w:t xml:space="preserve"> 1</w:t>
      </w:r>
      <w:r w:rsidRPr="00470860">
        <w:rPr>
          <w:rFonts w:asciiTheme="majorBidi" w:hAnsiTheme="majorBidi" w:cstheme="majorBidi"/>
          <w:b/>
          <w:bCs/>
          <w:lang w:bidi="ar-EG"/>
        </w:rPr>
        <w:t xml:space="preserve">, </w:t>
      </w:r>
      <w:proofErr w:type="spellStart"/>
      <w:r w:rsidR="00263584" w:rsidRPr="00470860">
        <w:rPr>
          <w:rFonts w:asciiTheme="majorBidi" w:hAnsiTheme="majorBidi" w:cstheme="majorBidi"/>
          <w:b/>
          <w:bCs/>
          <w:lang w:bidi="ar-EG"/>
        </w:rPr>
        <w:t>RehamEzz</w:t>
      </w:r>
      <w:proofErr w:type="spellEnd"/>
      <w:r w:rsidR="00263584" w:rsidRPr="00470860">
        <w:rPr>
          <w:rFonts w:asciiTheme="majorBidi" w:hAnsiTheme="majorBidi" w:cstheme="majorBidi"/>
          <w:b/>
          <w:bCs/>
          <w:lang w:bidi="ar-EG"/>
        </w:rPr>
        <w:t xml:space="preserve"> El </w:t>
      </w:r>
      <w:proofErr w:type="spellStart"/>
      <w:r w:rsidR="00263584" w:rsidRPr="00470860">
        <w:rPr>
          <w:rFonts w:asciiTheme="majorBidi" w:hAnsiTheme="majorBidi" w:cstheme="majorBidi"/>
          <w:b/>
          <w:bCs/>
          <w:lang w:bidi="ar-EG"/>
        </w:rPr>
        <w:t>Dawla</w:t>
      </w:r>
      <w:proofErr w:type="spellEnd"/>
      <w:r w:rsidR="00263584" w:rsidRPr="00470860">
        <w:rPr>
          <w:rFonts w:asciiTheme="majorBidi" w:hAnsiTheme="majorBidi" w:cstheme="majorBidi"/>
          <w:b/>
          <w:bCs/>
          <w:lang w:bidi="ar-EG"/>
        </w:rPr>
        <w:t xml:space="preserve"> El Sharkawi</w:t>
      </w:r>
      <w:r w:rsidR="00263584" w:rsidRPr="00470860">
        <w:rPr>
          <w:rFonts w:asciiTheme="majorBidi" w:hAnsiTheme="majorBidi" w:cstheme="majorBidi"/>
          <w:b/>
          <w:bCs/>
          <w:vertAlign w:val="superscript"/>
          <w:lang w:bidi="ar-EG"/>
        </w:rPr>
        <w:t>1</w:t>
      </w:r>
      <w:r w:rsidRPr="00470860">
        <w:rPr>
          <w:rFonts w:asciiTheme="majorBidi" w:hAnsiTheme="majorBidi" w:cstheme="majorBidi"/>
          <w:b/>
          <w:bCs/>
        </w:rPr>
        <w:t xml:space="preserve">, </w:t>
      </w:r>
      <w:proofErr w:type="spellStart"/>
      <w:r w:rsidR="00263584" w:rsidRPr="00470860">
        <w:rPr>
          <w:rFonts w:asciiTheme="majorBidi" w:hAnsiTheme="majorBidi" w:cstheme="majorBidi"/>
          <w:b/>
          <w:bCs/>
        </w:rPr>
        <w:t>Amr</w:t>
      </w:r>
      <w:proofErr w:type="spellEnd"/>
      <w:r w:rsidR="00943188" w:rsidRPr="00470860">
        <w:rPr>
          <w:rFonts w:asciiTheme="majorBidi" w:hAnsiTheme="majorBidi" w:cstheme="majorBidi"/>
          <w:b/>
          <w:bCs/>
        </w:rPr>
        <w:t xml:space="preserve"> Mohamed</w:t>
      </w:r>
      <w:r w:rsidR="00263584" w:rsidRPr="00470860">
        <w:rPr>
          <w:rFonts w:asciiTheme="majorBidi" w:hAnsiTheme="majorBidi" w:cstheme="majorBidi"/>
          <w:b/>
          <w:bCs/>
        </w:rPr>
        <w:t>Zaglo</w:t>
      </w:r>
      <w:r w:rsidR="00943188" w:rsidRPr="00470860">
        <w:rPr>
          <w:rFonts w:asciiTheme="majorBidi" w:hAnsiTheme="majorBidi" w:cstheme="majorBidi"/>
          <w:b/>
          <w:bCs/>
        </w:rPr>
        <w:t>u</w:t>
      </w:r>
      <w:r w:rsidR="00263584" w:rsidRPr="00470860">
        <w:rPr>
          <w:rFonts w:asciiTheme="majorBidi" w:hAnsiTheme="majorBidi" w:cstheme="majorBidi"/>
          <w:b/>
          <w:bCs/>
        </w:rPr>
        <w:t>l</w:t>
      </w:r>
      <w:r w:rsidR="00D3366A" w:rsidRPr="00470860">
        <w:rPr>
          <w:rFonts w:asciiTheme="majorBidi" w:hAnsiTheme="majorBidi" w:cstheme="majorBidi"/>
          <w:b/>
          <w:bCs/>
          <w:vertAlign w:val="superscript"/>
          <w:lang w:bidi="ar-EG"/>
        </w:rPr>
        <w:t>2</w:t>
      </w:r>
      <w:r w:rsidRPr="00470860">
        <w:rPr>
          <w:rFonts w:asciiTheme="majorBidi" w:hAnsiTheme="majorBidi" w:cstheme="majorBidi"/>
          <w:b/>
          <w:bCs/>
        </w:rPr>
        <w:t>,</w:t>
      </w:r>
      <w:r w:rsidR="005D34CD" w:rsidRPr="00470860">
        <w:rPr>
          <w:rFonts w:asciiTheme="majorBidi" w:hAnsiTheme="majorBidi" w:cstheme="majorBidi"/>
          <w:b/>
          <w:bCs/>
          <w:lang w:bidi="ar-EG"/>
        </w:rPr>
        <w:t xml:space="preserve">Marwa Mohamed </w:t>
      </w:r>
      <w:proofErr w:type="spellStart"/>
      <w:r w:rsidR="005D34CD" w:rsidRPr="00470860">
        <w:rPr>
          <w:rFonts w:asciiTheme="majorBidi" w:hAnsiTheme="majorBidi" w:cstheme="majorBidi"/>
          <w:b/>
          <w:bCs/>
          <w:lang w:bidi="ar-EG"/>
        </w:rPr>
        <w:t>Abd</w:t>
      </w:r>
      <w:proofErr w:type="spellEnd"/>
      <w:r w:rsidR="005D34CD" w:rsidRPr="00470860">
        <w:rPr>
          <w:rFonts w:asciiTheme="majorBidi" w:hAnsiTheme="majorBidi" w:cstheme="majorBidi"/>
          <w:b/>
          <w:bCs/>
          <w:lang w:bidi="ar-EG"/>
        </w:rPr>
        <w:t xml:space="preserve"> El Meged</w:t>
      </w:r>
      <w:r w:rsidR="005D34CD" w:rsidRPr="00470860">
        <w:rPr>
          <w:rFonts w:asciiTheme="majorBidi" w:hAnsiTheme="majorBidi" w:cstheme="majorBidi"/>
          <w:b/>
          <w:bCs/>
          <w:vertAlign w:val="superscript"/>
          <w:lang w:bidi="ar-EG"/>
        </w:rPr>
        <w:t>1</w:t>
      </w:r>
      <w:r w:rsidR="005D34CD" w:rsidRPr="00470860">
        <w:rPr>
          <w:rFonts w:asciiTheme="majorBidi" w:hAnsiTheme="majorBidi" w:cstheme="majorBidi"/>
          <w:b/>
          <w:bCs/>
        </w:rPr>
        <w:t>,</w:t>
      </w:r>
      <w:r w:rsidR="00D3366A" w:rsidRPr="00470860">
        <w:rPr>
          <w:rFonts w:asciiTheme="majorBidi" w:hAnsiTheme="majorBidi" w:cstheme="majorBidi"/>
          <w:b/>
          <w:bCs/>
          <w:lang w:bidi="ar-EG"/>
        </w:rPr>
        <w:t xml:space="preserve">Mahmoud  </w:t>
      </w:r>
      <w:proofErr w:type="spellStart"/>
      <w:r w:rsidR="00D3366A" w:rsidRPr="00470860">
        <w:rPr>
          <w:rFonts w:asciiTheme="majorBidi" w:hAnsiTheme="majorBidi" w:cstheme="majorBidi"/>
          <w:b/>
          <w:bCs/>
          <w:lang w:bidi="ar-EG"/>
        </w:rPr>
        <w:t>RezkAbd</w:t>
      </w:r>
      <w:proofErr w:type="spellEnd"/>
      <w:r w:rsidR="00D3366A" w:rsidRPr="00470860">
        <w:rPr>
          <w:rFonts w:asciiTheme="majorBidi" w:hAnsiTheme="majorBidi" w:cstheme="majorBidi"/>
          <w:b/>
          <w:bCs/>
          <w:lang w:bidi="ar-EG"/>
        </w:rPr>
        <w:t xml:space="preserve">  El </w:t>
      </w:r>
      <w:proofErr w:type="spellStart"/>
      <w:r w:rsidR="00D3366A" w:rsidRPr="00470860">
        <w:rPr>
          <w:rFonts w:asciiTheme="majorBidi" w:hAnsiTheme="majorBidi" w:cstheme="majorBidi"/>
          <w:b/>
          <w:bCs/>
          <w:lang w:bidi="ar-EG"/>
        </w:rPr>
        <w:t>Wahed</w:t>
      </w:r>
      <w:proofErr w:type="spellEnd"/>
      <w:r w:rsidR="00D3366A" w:rsidRPr="00470860">
        <w:rPr>
          <w:rFonts w:asciiTheme="majorBidi" w:hAnsiTheme="majorBidi" w:cstheme="majorBidi"/>
          <w:b/>
          <w:bCs/>
          <w:lang w:bidi="ar-EG"/>
        </w:rPr>
        <w:t xml:space="preserve">  Hussein</w:t>
      </w:r>
      <w:r w:rsidR="00D3366A" w:rsidRPr="00470860">
        <w:rPr>
          <w:rFonts w:asciiTheme="majorBidi" w:hAnsiTheme="majorBidi" w:cstheme="majorBidi"/>
          <w:b/>
          <w:bCs/>
          <w:vertAlign w:val="superscript"/>
        </w:rPr>
        <w:t xml:space="preserve"> 3</w:t>
      </w:r>
      <w:r w:rsidR="00480262" w:rsidRPr="00470860">
        <w:rPr>
          <w:rFonts w:asciiTheme="majorBidi" w:hAnsiTheme="majorBidi" w:cstheme="majorBidi"/>
          <w:b/>
          <w:bCs/>
        </w:rPr>
        <w:t>&amp;</w:t>
      </w:r>
      <w:r w:rsidR="00263584" w:rsidRPr="00470860">
        <w:rPr>
          <w:rFonts w:asciiTheme="majorBidi" w:hAnsiTheme="majorBidi" w:cstheme="majorBidi"/>
          <w:b/>
          <w:bCs/>
          <w:lang w:bidi="ar-EG"/>
        </w:rPr>
        <w:t>Asmaa  Mahmoud  Ahmed</w:t>
      </w:r>
      <w:r w:rsidR="00D3366A" w:rsidRPr="00470860">
        <w:rPr>
          <w:rFonts w:asciiTheme="majorBidi" w:hAnsiTheme="majorBidi" w:cstheme="majorBidi"/>
          <w:b/>
          <w:bCs/>
          <w:vertAlign w:val="superscript"/>
        </w:rPr>
        <w:t>3</w:t>
      </w:r>
      <w:r w:rsidRPr="00470860">
        <w:rPr>
          <w:rFonts w:asciiTheme="majorBidi" w:hAnsiTheme="majorBidi" w:cstheme="majorBidi"/>
          <w:b/>
          <w:bCs/>
        </w:rPr>
        <w:t>.</w:t>
      </w:r>
    </w:p>
    <w:p w:rsidR="00C034DD" w:rsidRPr="00470860" w:rsidRDefault="00263584" w:rsidP="00943188">
      <w:pPr>
        <w:jc w:val="center"/>
        <w:rPr>
          <w:rFonts w:asciiTheme="majorBidi" w:hAnsiTheme="majorBidi" w:cstheme="majorBidi"/>
          <w:sz w:val="18"/>
          <w:szCs w:val="18"/>
        </w:rPr>
      </w:pPr>
      <w:r w:rsidRPr="00470860">
        <w:rPr>
          <w:rFonts w:asciiTheme="majorBidi" w:hAnsiTheme="majorBidi" w:cstheme="majorBidi"/>
          <w:sz w:val="18"/>
          <w:szCs w:val="18"/>
          <w:vertAlign w:val="superscript"/>
        </w:rPr>
        <w:t>1</w:t>
      </w:r>
      <w:r w:rsidR="00C034DD" w:rsidRPr="00470860">
        <w:rPr>
          <w:rFonts w:asciiTheme="majorBidi" w:hAnsiTheme="majorBidi" w:cstheme="majorBidi"/>
          <w:sz w:val="18"/>
          <w:szCs w:val="18"/>
        </w:rPr>
        <w:t xml:space="preserve">Department of </w:t>
      </w:r>
      <w:r w:rsidR="006171B7" w:rsidRPr="00470860">
        <w:rPr>
          <w:rFonts w:asciiTheme="majorBidi" w:hAnsiTheme="majorBidi" w:cstheme="majorBidi"/>
          <w:sz w:val="18"/>
          <w:szCs w:val="18"/>
          <w:lang w:bidi="ar-EG"/>
        </w:rPr>
        <w:t xml:space="preserve">Dermatology, Venereology and </w:t>
      </w:r>
      <w:proofErr w:type="spellStart"/>
      <w:r w:rsidR="006171B7" w:rsidRPr="00470860">
        <w:rPr>
          <w:rFonts w:asciiTheme="majorBidi" w:hAnsiTheme="majorBidi" w:cstheme="majorBidi"/>
          <w:sz w:val="18"/>
          <w:szCs w:val="18"/>
          <w:lang w:bidi="ar-EG"/>
        </w:rPr>
        <w:t>Andrology</w:t>
      </w:r>
      <w:proofErr w:type="spellEnd"/>
      <w:r w:rsidR="00C034DD" w:rsidRPr="00470860">
        <w:rPr>
          <w:rFonts w:asciiTheme="majorBidi" w:hAnsiTheme="majorBidi" w:cstheme="majorBidi"/>
          <w:sz w:val="18"/>
          <w:szCs w:val="18"/>
        </w:rPr>
        <w:t xml:space="preserve">, </w:t>
      </w:r>
      <w:proofErr w:type="spellStart"/>
      <w:r w:rsidR="00C034DD" w:rsidRPr="00470860">
        <w:rPr>
          <w:rFonts w:asciiTheme="majorBidi" w:hAnsiTheme="majorBidi" w:cstheme="majorBidi"/>
          <w:sz w:val="18"/>
          <w:szCs w:val="18"/>
        </w:rPr>
        <w:t>Sohag</w:t>
      </w:r>
      <w:proofErr w:type="spellEnd"/>
      <w:r w:rsidR="00C034DD" w:rsidRPr="00470860">
        <w:rPr>
          <w:rFonts w:asciiTheme="majorBidi" w:hAnsiTheme="majorBidi" w:cstheme="majorBidi"/>
          <w:sz w:val="18"/>
          <w:szCs w:val="18"/>
        </w:rPr>
        <w:t xml:space="preserve"> Faculty of Medicine, </w:t>
      </w:r>
      <w:proofErr w:type="spellStart"/>
      <w:r w:rsidR="00C034DD" w:rsidRPr="00470860">
        <w:rPr>
          <w:rFonts w:asciiTheme="majorBidi" w:hAnsiTheme="majorBidi" w:cstheme="majorBidi"/>
          <w:sz w:val="18"/>
          <w:szCs w:val="18"/>
        </w:rPr>
        <w:t>Sohag</w:t>
      </w:r>
      <w:proofErr w:type="spellEnd"/>
      <w:r w:rsidR="00C034DD" w:rsidRPr="00470860">
        <w:rPr>
          <w:rFonts w:asciiTheme="majorBidi" w:hAnsiTheme="majorBidi" w:cstheme="majorBidi"/>
          <w:sz w:val="18"/>
          <w:szCs w:val="18"/>
        </w:rPr>
        <w:t xml:space="preserve"> University,</w:t>
      </w:r>
      <w:r w:rsidR="00D3366A" w:rsidRPr="00470860">
        <w:rPr>
          <w:rFonts w:asciiTheme="majorBidi" w:hAnsiTheme="majorBidi" w:cstheme="majorBidi"/>
          <w:sz w:val="18"/>
          <w:szCs w:val="18"/>
          <w:vertAlign w:val="superscript"/>
        </w:rPr>
        <w:t>2</w:t>
      </w:r>
      <w:r w:rsidR="00C034DD" w:rsidRPr="00470860">
        <w:rPr>
          <w:rFonts w:asciiTheme="majorBidi" w:hAnsiTheme="majorBidi" w:cstheme="majorBidi"/>
          <w:sz w:val="18"/>
          <w:szCs w:val="18"/>
        </w:rPr>
        <w:t xml:space="preserve"> Department of </w:t>
      </w:r>
      <w:r w:rsidRPr="00470860">
        <w:rPr>
          <w:rFonts w:asciiTheme="majorBidi" w:hAnsiTheme="majorBidi" w:cstheme="majorBidi"/>
          <w:sz w:val="18"/>
          <w:szCs w:val="18"/>
        </w:rPr>
        <w:t>Tropical Medicine and Gastroenterology</w:t>
      </w:r>
      <w:r w:rsidR="00C034DD" w:rsidRPr="00470860">
        <w:rPr>
          <w:rFonts w:asciiTheme="majorBidi" w:hAnsiTheme="majorBidi" w:cstheme="majorBidi"/>
          <w:sz w:val="18"/>
          <w:szCs w:val="18"/>
        </w:rPr>
        <w:t xml:space="preserve">, </w:t>
      </w:r>
      <w:proofErr w:type="spellStart"/>
      <w:r w:rsidR="00C034DD" w:rsidRPr="00470860">
        <w:rPr>
          <w:rFonts w:asciiTheme="majorBidi" w:hAnsiTheme="majorBidi" w:cstheme="majorBidi"/>
          <w:sz w:val="18"/>
          <w:szCs w:val="18"/>
        </w:rPr>
        <w:t>Sohag</w:t>
      </w:r>
      <w:proofErr w:type="spellEnd"/>
      <w:r w:rsidR="00C034DD" w:rsidRPr="00470860">
        <w:rPr>
          <w:rFonts w:asciiTheme="majorBidi" w:hAnsiTheme="majorBidi" w:cstheme="majorBidi"/>
          <w:sz w:val="18"/>
          <w:szCs w:val="18"/>
        </w:rPr>
        <w:t xml:space="preserve"> Faculty of Medicine, </w:t>
      </w:r>
      <w:proofErr w:type="spellStart"/>
      <w:r w:rsidR="00C034DD" w:rsidRPr="00470860">
        <w:rPr>
          <w:rFonts w:asciiTheme="majorBidi" w:hAnsiTheme="majorBidi" w:cstheme="majorBidi"/>
          <w:sz w:val="18"/>
          <w:szCs w:val="18"/>
        </w:rPr>
        <w:t>Sohag</w:t>
      </w:r>
      <w:proofErr w:type="spellEnd"/>
      <w:r w:rsidR="00C034DD" w:rsidRPr="00470860">
        <w:rPr>
          <w:rFonts w:asciiTheme="majorBidi" w:hAnsiTheme="majorBidi" w:cstheme="majorBidi"/>
          <w:sz w:val="18"/>
          <w:szCs w:val="18"/>
        </w:rPr>
        <w:t xml:space="preserve"> University</w:t>
      </w:r>
      <w:r w:rsidR="00D3366A" w:rsidRPr="00470860">
        <w:rPr>
          <w:rFonts w:asciiTheme="majorBidi" w:hAnsiTheme="majorBidi" w:cstheme="majorBidi"/>
          <w:sz w:val="18"/>
          <w:szCs w:val="18"/>
        </w:rPr>
        <w:t xml:space="preserve"> , </w:t>
      </w:r>
      <w:r w:rsidR="00D3366A" w:rsidRPr="00470860">
        <w:rPr>
          <w:rFonts w:asciiTheme="majorBidi" w:hAnsiTheme="majorBidi" w:cstheme="majorBidi"/>
          <w:sz w:val="18"/>
          <w:szCs w:val="18"/>
          <w:vertAlign w:val="superscript"/>
        </w:rPr>
        <w:t>3</w:t>
      </w:r>
      <w:r w:rsidR="00D3366A" w:rsidRPr="00470860">
        <w:rPr>
          <w:rFonts w:asciiTheme="majorBidi" w:hAnsiTheme="majorBidi" w:cstheme="majorBidi"/>
          <w:sz w:val="18"/>
          <w:szCs w:val="18"/>
        </w:rPr>
        <w:t xml:space="preserve"> Department of pathology, </w:t>
      </w:r>
      <w:proofErr w:type="spellStart"/>
      <w:r w:rsidR="00D3366A" w:rsidRPr="00470860">
        <w:rPr>
          <w:rFonts w:asciiTheme="majorBidi" w:hAnsiTheme="majorBidi" w:cstheme="majorBidi"/>
          <w:sz w:val="18"/>
          <w:szCs w:val="18"/>
        </w:rPr>
        <w:t>Assuit</w:t>
      </w:r>
      <w:proofErr w:type="spellEnd"/>
      <w:r w:rsidR="00D3366A" w:rsidRPr="00470860">
        <w:rPr>
          <w:rFonts w:asciiTheme="majorBidi" w:hAnsiTheme="majorBidi" w:cstheme="majorBidi"/>
          <w:sz w:val="18"/>
          <w:szCs w:val="18"/>
        </w:rPr>
        <w:t xml:space="preserve"> Faculty of Medicine, </w:t>
      </w:r>
      <w:proofErr w:type="spellStart"/>
      <w:r w:rsidR="00D3366A" w:rsidRPr="00470860">
        <w:rPr>
          <w:rFonts w:asciiTheme="majorBidi" w:hAnsiTheme="majorBidi" w:cstheme="majorBidi"/>
          <w:sz w:val="18"/>
          <w:szCs w:val="18"/>
        </w:rPr>
        <w:t>Assuit</w:t>
      </w:r>
      <w:proofErr w:type="spellEnd"/>
      <w:r w:rsidR="00D3366A" w:rsidRPr="00470860">
        <w:rPr>
          <w:rFonts w:asciiTheme="majorBidi" w:hAnsiTheme="majorBidi" w:cstheme="majorBidi"/>
          <w:sz w:val="18"/>
          <w:szCs w:val="18"/>
        </w:rPr>
        <w:t xml:space="preserve"> University</w:t>
      </w:r>
    </w:p>
    <w:p w:rsidR="001E2FAE" w:rsidRPr="00470860" w:rsidRDefault="001E2FAE" w:rsidP="00943188">
      <w:pPr>
        <w:jc w:val="right"/>
        <w:rPr>
          <w:rFonts w:asciiTheme="majorBidi" w:hAnsiTheme="majorBidi" w:cstheme="majorBidi"/>
          <w:b/>
          <w:bCs/>
          <w:sz w:val="28"/>
          <w:szCs w:val="28"/>
          <w:lang w:bidi="ar-EG"/>
        </w:rPr>
      </w:pPr>
      <w:r w:rsidRPr="00470860">
        <w:rPr>
          <w:rFonts w:asciiTheme="majorBidi" w:hAnsiTheme="majorBidi" w:cstheme="majorBidi"/>
          <w:b/>
          <w:bCs/>
          <w:sz w:val="28"/>
          <w:szCs w:val="28"/>
          <w:lang w:bidi="ar-EG"/>
        </w:rPr>
        <w:t>Abstract</w:t>
      </w:r>
    </w:p>
    <w:p w:rsidR="00EE72FF" w:rsidRPr="00EB000F" w:rsidRDefault="00EE72FF" w:rsidP="00470860">
      <w:pPr>
        <w:bidi w:val="0"/>
        <w:spacing w:after="0"/>
        <w:jc w:val="both"/>
        <w:rPr>
          <w:rFonts w:asciiTheme="majorBidi" w:eastAsia="Times New Roman" w:hAnsiTheme="majorBidi" w:cstheme="majorBidi"/>
          <w:sz w:val="24"/>
          <w:szCs w:val="24"/>
        </w:rPr>
      </w:pPr>
      <w:proofErr w:type="spellStart"/>
      <w:r w:rsidRPr="00BB3C98">
        <w:rPr>
          <w:rFonts w:asciiTheme="majorBidi" w:hAnsiTheme="majorBidi" w:cstheme="majorBidi"/>
          <w:b/>
          <w:bCs/>
          <w:sz w:val="24"/>
          <w:szCs w:val="24"/>
        </w:rPr>
        <w:t>Background</w:t>
      </w:r>
      <w:proofErr w:type="gramStart"/>
      <w:r w:rsidRPr="00BB3C98">
        <w:rPr>
          <w:rFonts w:asciiTheme="majorBidi" w:hAnsiTheme="majorBidi" w:cstheme="majorBidi"/>
          <w:b/>
          <w:bCs/>
          <w:sz w:val="24"/>
          <w:szCs w:val="24"/>
        </w:rPr>
        <w:t>:</w:t>
      </w:r>
      <w:r w:rsidR="005347A2" w:rsidRPr="00EB000F">
        <w:rPr>
          <w:rFonts w:asciiTheme="majorBidi" w:eastAsia="Times New Roman" w:hAnsiTheme="majorBidi" w:cstheme="majorBidi"/>
          <w:sz w:val="24"/>
          <w:szCs w:val="24"/>
        </w:rPr>
        <w:t>Hepatic</w:t>
      </w:r>
      <w:proofErr w:type="spellEnd"/>
      <w:proofErr w:type="gramEnd"/>
      <w:r w:rsidR="005347A2" w:rsidRPr="00EB000F">
        <w:rPr>
          <w:rFonts w:asciiTheme="majorBidi" w:eastAsia="Times New Roman" w:hAnsiTheme="majorBidi" w:cstheme="majorBidi"/>
          <w:sz w:val="24"/>
          <w:szCs w:val="24"/>
        </w:rPr>
        <w:t xml:space="preserve"> pruritus is a very common symptom among different chronic liver diseases, particularly in those related to cholestasis. Its prevalence is variable among liver diseases, ranging from 5% in chronic hepatitis C virus infection to 70% in primary biliary cirrhosis. </w:t>
      </w:r>
      <w:r w:rsidR="00BB3C98">
        <w:rPr>
          <w:rFonts w:asciiTheme="majorBidi" w:eastAsia="Times New Roman" w:hAnsiTheme="majorBidi" w:cstheme="majorBidi"/>
          <w:sz w:val="24"/>
          <w:szCs w:val="24"/>
        </w:rPr>
        <w:t>I</w:t>
      </w:r>
      <w:r w:rsidR="005347A2" w:rsidRPr="00EB000F">
        <w:rPr>
          <w:rFonts w:asciiTheme="majorBidi" w:eastAsia="Times New Roman" w:hAnsiTheme="majorBidi" w:cstheme="majorBidi"/>
          <w:sz w:val="24"/>
          <w:szCs w:val="24"/>
        </w:rPr>
        <w:t xml:space="preserve">ts </w:t>
      </w:r>
      <w:proofErr w:type="spellStart"/>
      <w:r w:rsidR="005347A2" w:rsidRPr="00EB000F">
        <w:rPr>
          <w:rFonts w:asciiTheme="majorBidi" w:eastAsia="Times New Roman" w:hAnsiTheme="majorBidi" w:cstheme="majorBidi"/>
          <w:sz w:val="24"/>
          <w:szCs w:val="24"/>
        </w:rPr>
        <w:t>etiopathogenesis</w:t>
      </w:r>
      <w:proofErr w:type="spellEnd"/>
      <w:r w:rsidR="005347A2" w:rsidRPr="00EB000F">
        <w:rPr>
          <w:rFonts w:asciiTheme="majorBidi" w:eastAsia="Times New Roman" w:hAnsiTheme="majorBidi" w:cstheme="majorBidi"/>
          <w:sz w:val="24"/>
          <w:szCs w:val="24"/>
        </w:rPr>
        <w:t xml:space="preserve"> remains </w:t>
      </w:r>
      <w:proofErr w:type="gramStart"/>
      <w:r w:rsidR="005347A2" w:rsidRPr="00EB000F">
        <w:rPr>
          <w:rFonts w:asciiTheme="majorBidi" w:eastAsia="Times New Roman" w:hAnsiTheme="majorBidi" w:cstheme="majorBidi"/>
          <w:sz w:val="24"/>
          <w:szCs w:val="24"/>
        </w:rPr>
        <w:t>poorly</w:t>
      </w:r>
      <w:proofErr w:type="gramEnd"/>
      <w:r w:rsidR="005347A2" w:rsidRPr="00EB000F">
        <w:rPr>
          <w:rFonts w:asciiTheme="majorBidi" w:eastAsia="Times New Roman" w:hAnsiTheme="majorBidi" w:cstheme="majorBidi"/>
          <w:sz w:val="24"/>
          <w:szCs w:val="24"/>
        </w:rPr>
        <w:t xml:space="preserve"> </w:t>
      </w:r>
      <w:proofErr w:type="spellStart"/>
      <w:r w:rsidR="005347A2" w:rsidRPr="00EB000F">
        <w:rPr>
          <w:rFonts w:asciiTheme="majorBidi" w:eastAsia="Times New Roman" w:hAnsiTheme="majorBidi" w:cstheme="majorBidi"/>
          <w:sz w:val="24"/>
          <w:szCs w:val="24"/>
        </w:rPr>
        <w:t>understood.</w:t>
      </w:r>
      <w:r w:rsidR="005347A2" w:rsidRPr="00EB000F">
        <w:rPr>
          <w:rFonts w:asciiTheme="majorBidi" w:hAnsiTheme="majorBidi" w:cstheme="majorBidi"/>
          <w:sz w:val="24"/>
          <w:szCs w:val="24"/>
        </w:rPr>
        <w:t>Nerve</w:t>
      </w:r>
      <w:proofErr w:type="spellEnd"/>
      <w:r w:rsidR="005347A2" w:rsidRPr="00EB000F">
        <w:rPr>
          <w:rFonts w:asciiTheme="majorBidi" w:hAnsiTheme="majorBidi" w:cstheme="majorBidi"/>
          <w:sz w:val="24"/>
          <w:szCs w:val="24"/>
        </w:rPr>
        <w:t xml:space="preserve"> growth </w:t>
      </w:r>
      <w:r w:rsidRPr="00EB000F">
        <w:rPr>
          <w:rFonts w:asciiTheme="majorBidi" w:hAnsiTheme="majorBidi" w:cstheme="majorBidi"/>
          <w:sz w:val="24"/>
          <w:szCs w:val="24"/>
        </w:rPr>
        <w:t>factor (</w:t>
      </w:r>
      <w:r w:rsidR="005347A2" w:rsidRPr="00EB000F">
        <w:rPr>
          <w:rFonts w:asciiTheme="majorBidi" w:hAnsiTheme="majorBidi" w:cstheme="majorBidi"/>
          <w:sz w:val="24"/>
          <w:szCs w:val="24"/>
        </w:rPr>
        <w:t>NGF</w:t>
      </w:r>
      <w:r w:rsidRPr="00EB000F">
        <w:rPr>
          <w:rFonts w:asciiTheme="majorBidi" w:hAnsiTheme="majorBidi" w:cstheme="majorBidi"/>
          <w:sz w:val="24"/>
          <w:szCs w:val="24"/>
        </w:rPr>
        <w:t xml:space="preserve">) </w:t>
      </w:r>
      <w:r w:rsidR="005433FA" w:rsidRPr="00EB000F">
        <w:rPr>
          <w:rFonts w:asciiTheme="majorBidi" w:hAnsiTheme="majorBidi" w:cstheme="majorBidi"/>
          <w:sz w:val="24"/>
          <w:szCs w:val="24"/>
        </w:rPr>
        <w:t xml:space="preserve">is a </w:t>
      </w:r>
      <w:r w:rsidRPr="00EB000F">
        <w:rPr>
          <w:rFonts w:asciiTheme="majorBidi" w:hAnsiTheme="majorBidi" w:cstheme="majorBidi"/>
          <w:sz w:val="24"/>
          <w:szCs w:val="24"/>
        </w:rPr>
        <w:t xml:space="preserve">member of </w:t>
      </w:r>
      <w:proofErr w:type="spellStart"/>
      <w:r w:rsidR="005347A2" w:rsidRPr="00EB000F">
        <w:rPr>
          <w:rFonts w:asciiTheme="majorBidi" w:hAnsiTheme="majorBidi" w:cstheme="majorBidi"/>
          <w:sz w:val="24"/>
          <w:szCs w:val="24"/>
        </w:rPr>
        <w:t>neurotrophins</w:t>
      </w:r>
      <w:proofErr w:type="spellEnd"/>
      <w:r w:rsidRPr="00EB000F">
        <w:rPr>
          <w:rFonts w:asciiTheme="majorBidi" w:hAnsiTheme="majorBidi" w:cstheme="majorBidi"/>
          <w:sz w:val="24"/>
          <w:szCs w:val="24"/>
        </w:rPr>
        <w:t xml:space="preserve">. </w:t>
      </w:r>
      <w:proofErr w:type="gramStart"/>
      <w:r w:rsidR="005347A2" w:rsidRPr="00EB000F">
        <w:rPr>
          <w:rFonts w:asciiTheme="majorBidi" w:hAnsiTheme="majorBidi" w:cstheme="majorBidi"/>
          <w:color w:val="000000"/>
          <w:sz w:val="24"/>
          <w:szCs w:val="24"/>
          <w:shd w:val="clear" w:color="auto" w:fill="FFFFFF"/>
        </w:rPr>
        <w:t>many</w:t>
      </w:r>
      <w:proofErr w:type="gramEnd"/>
      <w:r w:rsidR="005347A2" w:rsidRPr="00EB000F">
        <w:rPr>
          <w:rFonts w:asciiTheme="majorBidi" w:hAnsiTheme="majorBidi" w:cstheme="majorBidi"/>
          <w:color w:val="000000"/>
          <w:sz w:val="24"/>
          <w:szCs w:val="24"/>
          <w:shd w:val="clear" w:color="auto" w:fill="FFFFFF"/>
        </w:rPr>
        <w:t xml:space="preserve"> studies clearly demonstrate their role in pruritus. Nerve growth factor (NGF) is overexpressed in </w:t>
      </w:r>
      <w:proofErr w:type="spellStart"/>
      <w:r w:rsidR="005347A2" w:rsidRPr="00EB000F">
        <w:rPr>
          <w:rFonts w:asciiTheme="majorBidi" w:hAnsiTheme="majorBidi" w:cstheme="majorBidi"/>
          <w:color w:val="000000"/>
          <w:sz w:val="24"/>
          <w:szCs w:val="24"/>
          <w:shd w:val="clear" w:color="auto" w:fill="FFFFFF"/>
        </w:rPr>
        <w:t>prurigonodularis</w:t>
      </w:r>
      <w:proofErr w:type="spellEnd"/>
      <w:proofErr w:type="gramStart"/>
      <w:r w:rsidR="005347A2" w:rsidRPr="00EB000F">
        <w:rPr>
          <w:rStyle w:val="apple-converted-space"/>
          <w:rFonts w:asciiTheme="majorBidi" w:hAnsiTheme="majorBidi" w:cstheme="majorBidi"/>
          <w:color w:val="000000"/>
          <w:sz w:val="24"/>
          <w:szCs w:val="24"/>
          <w:shd w:val="clear" w:color="auto" w:fill="FFFFFF"/>
        </w:rPr>
        <w:t>  </w:t>
      </w:r>
      <w:r w:rsidR="005347A2" w:rsidRPr="00EB000F">
        <w:rPr>
          <w:rFonts w:asciiTheme="majorBidi" w:hAnsiTheme="majorBidi" w:cstheme="majorBidi"/>
          <w:color w:val="000000"/>
          <w:sz w:val="24"/>
          <w:szCs w:val="24"/>
          <w:shd w:val="clear" w:color="auto" w:fill="FFFFFF"/>
        </w:rPr>
        <w:t>and</w:t>
      </w:r>
      <w:proofErr w:type="gramEnd"/>
      <w:r w:rsidR="005347A2" w:rsidRPr="00EB000F">
        <w:rPr>
          <w:rFonts w:asciiTheme="majorBidi" w:hAnsiTheme="majorBidi" w:cstheme="majorBidi"/>
          <w:color w:val="000000"/>
          <w:sz w:val="24"/>
          <w:szCs w:val="24"/>
          <w:shd w:val="clear" w:color="auto" w:fill="FFFFFF"/>
        </w:rPr>
        <w:t xml:space="preserve"> its therapeutic administration is </w:t>
      </w:r>
      <w:proofErr w:type="spellStart"/>
      <w:r w:rsidR="005347A2" w:rsidRPr="00EB000F">
        <w:rPr>
          <w:rFonts w:asciiTheme="majorBidi" w:hAnsiTheme="majorBidi" w:cstheme="majorBidi"/>
          <w:color w:val="000000"/>
          <w:sz w:val="24"/>
          <w:szCs w:val="24"/>
          <w:shd w:val="clear" w:color="auto" w:fill="FFFFFF"/>
        </w:rPr>
        <w:t>pruritogenic</w:t>
      </w:r>
      <w:proofErr w:type="spellEnd"/>
      <w:r w:rsidR="005347A2" w:rsidRPr="00EB000F">
        <w:rPr>
          <w:rFonts w:asciiTheme="majorBidi" w:hAnsiTheme="majorBidi" w:cstheme="majorBidi"/>
          <w:color w:val="000000"/>
          <w:sz w:val="24"/>
          <w:szCs w:val="24"/>
          <w:shd w:val="clear" w:color="auto" w:fill="FFFFFF"/>
        </w:rPr>
        <w:t>.</w:t>
      </w:r>
      <w:r w:rsidR="005347A2" w:rsidRPr="00EB000F">
        <w:rPr>
          <w:rStyle w:val="apple-converted-space"/>
          <w:rFonts w:asciiTheme="majorBidi" w:hAnsiTheme="majorBidi" w:cstheme="majorBidi"/>
          <w:color w:val="000000"/>
          <w:sz w:val="24"/>
          <w:szCs w:val="24"/>
          <w:shd w:val="clear" w:color="auto" w:fill="FFFFFF"/>
        </w:rPr>
        <w:t>  </w:t>
      </w:r>
      <w:r w:rsidR="005347A2" w:rsidRPr="00EB000F">
        <w:rPr>
          <w:rFonts w:asciiTheme="majorBidi" w:hAnsiTheme="majorBidi" w:cstheme="majorBidi"/>
          <w:color w:val="000000"/>
          <w:sz w:val="24"/>
          <w:szCs w:val="24"/>
          <w:shd w:val="clear" w:color="auto" w:fill="FFFFFF"/>
        </w:rPr>
        <w:t>In atopic dermatitis, NGF is released by keratinocytes, mast cells and fibroblasts</w:t>
      </w:r>
      <w:r w:rsidR="005347A2" w:rsidRPr="00EB000F">
        <w:rPr>
          <w:rStyle w:val="apple-converted-space"/>
          <w:rFonts w:asciiTheme="majorBidi" w:hAnsiTheme="majorBidi" w:cstheme="majorBidi"/>
          <w:color w:val="000000"/>
          <w:sz w:val="24"/>
          <w:szCs w:val="24"/>
          <w:shd w:val="clear" w:color="auto" w:fill="FFFFFF"/>
        </w:rPr>
        <w:t> </w:t>
      </w:r>
      <w:r w:rsidR="005347A2" w:rsidRPr="00EB000F">
        <w:rPr>
          <w:rFonts w:asciiTheme="majorBidi" w:hAnsiTheme="majorBidi" w:cstheme="majorBidi"/>
          <w:color w:val="000000"/>
          <w:sz w:val="24"/>
          <w:szCs w:val="24"/>
          <w:shd w:val="clear" w:color="auto" w:fill="FFFFFF"/>
        </w:rPr>
        <w:t xml:space="preserve">and plasma levels of NGF are also elevated and correlate with disease </w:t>
      </w:r>
      <w:proofErr w:type="spellStart"/>
      <w:r w:rsidR="005347A2" w:rsidRPr="00EB000F">
        <w:rPr>
          <w:rFonts w:asciiTheme="majorBidi" w:hAnsiTheme="majorBidi" w:cstheme="majorBidi"/>
          <w:color w:val="000000"/>
          <w:sz w:val="24"/>
          <w:szCs w:val="24"/>
          <w:shd w:val="clear" w:color="auto" w:fill="FFFFFF"/>
        </w:rPr>
        <w:t>activity.</w:t>
      </w:r>
      <w:r w:rsidR="00363070" w:rsidRPr="00EB000F">
        <w:rPr>
          <w:rFonts w:asciiTheme="majorBidi" w:hAnsiTheme="majorBidi" w:cstheme="majorBidi"/>
          <w:sz w:val="24"/>
          <w:szCs w:val="24"/>
        </w:rPr>
        <w:t>This</w:t>
      </w:r>
      <w:proofErr w:type="spellEnd"/>
      <w:r w:rsidR="00363070" w:rsidRPr="00EB000F">
        <w:rPr>
          <w:rFonts w:asciiTheme="majorBidi" w:hAnsiTheme="majorBidi" w:cstheme="majorBidi"/>
          <w:sz w:val="24"/>
          <w:szCs w:val="24"/>
        </w:rPr>
        <w:t xml:space="preserve"> study examines </w:t>
      </w:r>
      <w:r w:rsidRPr="00EB000F">
        <w:rPr>
          <w:rFonts w:asciiTheme="majorBidi" w:hAnsiTheme="majorBidi" w:cstheme="majorBidi"/>
          <w:sz w:val="24"/>
          <w:szCs w:val="24"/>
        </w:rPr>
        <w:t xml:space="preserve">the hypothesis that expression of </w:t>
      </w:r>
      <w:r w:rsidR="001B61B1" w:rsidRPr="00EB000F">
        <w:rPr>
          <w:rFonts w:asciiTheme="majorBidi" w:hAnsiTheme="majorBidi" w:cstheme="majorBidi"/>
          <w:sz w:val="24"/>
          <w:szCs w:val="24"/>
        </w:rPr>
        <w:t>NGF</w:t>
      </w:r>
      <w:r w:rsidRPr="00EB000F">
        <w:rPr>
          <w:rFonts w:asciiTheme="majorBidi" w:hAnsiTheme="majorBidi" w:cstheme="majorBidi"/>
          <w:sz w:val="24"/>
          <w:szCs w:val="24"/>
        </w:rPr>
        <w:t xml:space="preserve"> protein is altered in </w:t>
      </w:r>
      <w:r w:rsidR="001B61B1" w:rsidRPr="00EB000F">
        <w:rPr>
          <w:rFonts w:asciiTheme="majorBidi" w:hAnsiTheme="majorBidi" w:cstheme="majorBidi"/>
          <w:sz w:val="24"/>
          <w:szCs w:val="24"/>
        </w:rPr>
        <w:t>cirrhotic patients with pruritus</w:t>
      </w:r>
      <w:r w:rsidRPr="00EB000F">
        <w:rPr>
          <w:rFonts w:asciiTheme="majorBidi" w:hAnsiTheme="majorBidi" w:cstheme="majorBidi"/>
          <w:sz w:val="24"/>
          <w:szCs w:val="24"/>
        </w:rPr>
        <w:t>.</w:t>
      </w:r>
    </w:p>
    <w:p w:rsidR="00EE72FF" w:rsidRPr="00EB000F" w:rsidRDefault="00EE72FF" w:rsidP="00470860">
      <w:pPr>
        <w:autoSpaceDE w:val="0"/>
        <w:autoSpaceDN w:val="0"/>
        <w:bidi w:val="0"/>
        <w:adjustRightInd w:val="0"/>
        <w:spacing w:after="0"/>
        <w:jc w:val="both"/>
        <w:rPr>
          <w:rFonts w:asciiTheme="majorBidi" w:hAnsiTheme="majorBidi" w:cstheme="majorBidi"/>
          <w:sz w:val="24"/>
          <w:szCs w:val="24"/>
        </w:rPr>
      </w:pPr>
      <w:r w:rsidRPr="00EB000F">
        <w:rPr>
          <w:rFonts w:asciiTheme="majorBidi" w:hAnsiTheme="majorBidi" w:cstheme="majorBidi"/>
          <w:b/>
          <w:bCs/>
          <w:sz w:val="24"/>
          <w:szCs w:val="24"/>
        </w:rPr>
        <w:t xml:space="preserve">Patients and Methods: </w:t>
      </w:r>
      <w:r w:rsidRPr="00EB000F">
        <w:rPr>
          <w:rFonts w:asciiTheme="majorBidi" w:hAnsiTheme="majorBidi" w:cstheme="majorBidi"/>
          <w:sz w:val="24"/>
          <w:szCs w:val="24"/>
        </w:rPr>
        <w:t xml:space="preserve">To test our hypothesis, we examined the expression patterns of </w:t>
      </w:r>
      <w:r w:rsidR="006E5370">
        <w:rPr>
          <w:rFonts w:asciiTheme="majorBidi" w:hAnsiTheme="majorBidi" w:cstheme="majorBidi"/>
          <w:sz w:val="24"/>
          <w:szCs w:val="24"/>
        </w:rPr>
        <w:t xml:space="preserve">NGF </w:t>
      </w:r>
      <w:r w:rsidR="00363070" w:rsidRPr="00EB000F">
        <w:rPr>
          <w:rFonts w:asciiTheme="majorBidi" w:hAnsiTheme="majorBidi" w:cstheme="majorBidi"/>
          <w:sz w:val="24"/>
          <w:szCs w:val="24"/>
        </w:rPr>
        <w:t xml:space="preserve">protein in </w:t>
      </w:r>
      <w:r w:rsidR="001B61B1" w:rsidRPr="00EB000F">
        <w:rPr>
          <w:rFonts w:asciiTheme="majorBidi" w:hAnsiTheme="majorBidi" w:cstheme="majorBidi"/>
          <w:sz w:val="24"/>
          <w:szCs w:val="24"/>
        </w:rPr>
        <w:t xml:space="preserve">cirrhotic patients with pruritus, cirrhotic patients without </w:t>
      </w:r>
      <w:proofErr w:type="gramStart"/>
      <w:r w:rsidR="001B61B1" w:rsidRPr="00EB000F">
        <w:rPr>
          <w:rFonts w:asciiTheme="majorBidi" w:hAnsiTheme="majorBidi" w:cstheme="majorBidi"/>
          <w:sz w:val="24"/>
          <w:szCs w:val="24"/>
        </w:rPr>
        <w:t xml:space="preserve">pruritus </w:t>
      </w:r>
      <w:r w:rsidR="00363070" w:rsidRPr="00EB000F">
        <w:rPr>
          <w:rFonts w:asciiTheme="majorBidi" w:hAnsiTheme="majorBidi" w:cstheme="majorBidi"/>
          <w:sz w:val="24"/>
          <w:szCs w:val="24"/>
        </w:rPr>
        <w:t xml:space="preserve"> and</w:t>
      </w:r>
      <w:proofErr w:type="gramEnd"/>
      <w:r w:rsidR="00363070" w:rsidRPr="00EB000F">
        <w:rPr>
          <w:rFonts w:asciiTheme="majorBidi" w:hAnsiTheme="majorBidi" w:cstheme="majorBidi"/>
          <w:sz w:val="24"/>
          <w:szCs w:val="24"/>
        </w:rPr>
        <w:t xml:space="preserve"> </w:t>
      </w:r>
      <w:r w:rsidRPr="00EB000F">
        <w:rPr>
          <w:rFonts w:asciiTheme="majorBidi" w:hAnsiTheme="majorBidi" w:cstheme="majorBidi"/>
          <w:sz w:val="24"/>
          <w:szCs w:val="24"/>
        </w:rPr>
        <w:t>corresponding healthy (control)</w:t>
      </w:r>
      <w:r w:rsidR="00BB3C98">
        <w:rPr>
          <w:rFonts w:asciiTheme="majorBidi" w:hAnsiTheme="majorBidi" w:cstheme="majorBidi"/>
          <w:sz w:val="24"/>
          <w:szCs w:val="24"/>
        </w:rPr>
        <w:t>.</w:t>
      </w:r>
      <w:r w:rsidRPr="00EB000F">
        <w:rPr>
          <w:rFonts w:asciiTheme="majorBidi" w:hAnsiTheme="majorBidi" w:cstheme="majorBidi"/>
          <w:sz w:val="24"/>
          <w:szCs w:val="24"/>
        </w:rPr>
        <w:t xml:space="preserve"> </w:t>
      </w:r>
      <w:proofErr w:type="gramStart"/>
      <w:r w:rsidRPr="00EB000F">
        <w:rPr>
          <w:rFonts w:asciiTheme="majorBidi" w:hAnsiTheme="majorBidi" w:cstheme="majorBidi"/>
          <w:sz w:val="24"/>
          <w:szCs w:val="24"/>
        </w:rPr>
        <w:t>skin</w:t>
      </w:r>
      <w:proofErr w:type="gramEnd"/>
      <w:r w:rsidRPr="00EB000F">
        <w:rPr>
          <w:rFonts w:asciiTheme="majorBidi" w:hAnsiTheme="majorBidi" w:cstheme="majorBidi"/>
          <w:sz w:val="24"/>
          <w:szCs w:val="24"/>
        </w:rPr>
        <w:t xml:space="preserve"> biopsies (20 specimens each) </w:t>
      </w:r>
      <w:r w:rsidR="00BB3C98">
        <w:rPr>
          <w:rFonts w:asciiTheme="majorBidi" w:hAnsiTheme="majorBidi" w:cstheme="majorBidi"/>
          <w:sz w:val="24"/>
          <w:szCs w:val="24"/>
        </w:rPr>
        <w:t xml:space="preserve">were evaluated </w:t>
      </w:r>
      <w:r w:rsidRPr="00EB000F">
        <w:rPr>
          <w:rFonts w:asciiTheme="majorBidi" w:hAnsiTheme="majorBidi" w:cstheme="majorBidi"/>
          <w:sz w:val="24"/>
          <w:szCs w:val="24"/>
        </w:rPr>
        <w:t xml:space="preserve">using </w:t>
      </w:r>
      <w:proofErr w:type="spellStart"/>
      <w:r w:rsidRPr="00EB000F">
        <w:rPr>
          <w:rFonts w:asciiTheme="majorBidi" w:hAnsiTheme="majorBidi" w:cstheme="majorBidi"/>
          <w:sz w:val="24"/>
          <w:szCs w:val="24"/>
        </w:rPr>
        <w:t>immunoperoxidase</w:t>
      </w:r>
      <w:proofErr w:type="spellEnd"/>
      <w:r w:rsidRPr="00EB000F">
        <w:rPr>
          <w:rFonts w:asciiTheme="majorBidi" w:hAnsiTheme="majorBidi" w:cstheme="majorBidi"/>
          <w:sz w:val="24"/>
          <w:szCs w:val="24"/>
        </w:rPr>
        <w:t xml:space="preserve"> staining techniques.</w:t>
      </w:r>
    </w:p>
    <w:p w:rsidR="00EE72FF" w:rsidRPr="00EB000F" w:rsidRDefault="00EE72FF" w:rsidP="00470860">
      <w:pPr>
        <w:autoSpaceDE w:val="0"/>
        <w:autoSpaceDN w:val="0"/>
        <w:bidi w:val="0"/>
        <w:adjustRightInd w:val="0"/>
        <w:spacing w:after="0"/>
        <w:jc w:val="both"/>
        <w:rPr>
          <w:rFonts w:asciiTheme="majorBidi" w:hAnsiTheme="majorBidi" w:cstheme="majorBidi"/>
          <w:sz w:val="24"/>
          <w:szCs w:val="24"/>
        </w:rPr>
      </w:pPr>
      <w:r w:rsidRPr="00EB000F">
        <w:rPr>
          <w:rFonts w:asciiTheme="majorBidi" w:hAnsiTheme="majorBidi" w:cstheme="majorBidi"/>
          <w:b/>
          <w:bCs/>
          <w:sz w:val="24"/>
          <w:szCs w:val="24"/>
        </w:rPr>
        <w:t xml:space="preserve">Results: </w:t>
      </w:r>
      <w:r w:rsidRPr="00EB000F">
        <w:rPr>
          <w:rFonts w:asciiTheme="majorBidi" w:hAnsiTheme="majorBidi" w:cstheme="majorBidi"/>
          <w:sz w:val="24"/>
          <w:szCs w:val="24"/>
        </w:rPr>
        <w:t xml:space="preserve">We found variations between the </w:t>
      </w:r>
      <w:r w:rsidR="00485E43" w:rsidRPr="00EB000F">
        <w:rPr>
          <w:rFonts w:asciiTheme="majorBidi" w:hAnsiTheme="majorBidi" w:cstheme="majorBidi"/>
          <w:sz w:val="24"/>
          <w:szCs w:val="24"/>
        </w:rPr>
        <w:t>skins of cirrhotic patients with and without pruritus</w:t>
      </w:r>
      <w:r w:rsidRPr="00EB000F">
        <w:rPr>
          <w:rFonts w:asciiTheme="majorBidi" w:hAnsiTheme="majorBidi" w:cstheme="majorBidi"/>
          <w:sz w:val="24"/>
          <w:szCs w:val="24"/>
        </w:rPr>
        <w:t xml:space="preserve"> and healthy skin. In healthy s</w:t>
      </w:r>
      <w:r w:rsidR="00363070" w:rsidRPr="00EB000F">
        <w:rPr>
          <w:rFonts w:asciiTheme="majorBidi" w:hAnsiTheme="majorBidi" w:cstheme="majorBidi"/>
          <w:sz w:val="24"/>
          <w:szCs w:val="24"/>
        </w:rPr>
        <w:t xml:space="preserve">kin, the expression of </w:t>
      </w:r>
      <w:r w:rsidR="00485E43" w:rsidRPr="00EB000F">
        <w:rPr>
          <w:rFonts w:asciiTheme="majorBidi" w:hAnsiTheme="majorBidi" w:cstheme="majorBidi"/>
          <w:sz w:val="24"/>
          <w:szCs w:val="24"/>
        </w:rPr>
        <w:t>NGF</w:t>
      </w:r>
      <w:r w:rsidRPr="00EB000F">
        <w:rPr>
          <w:rFonts w:asciiTheme="majorBidi" w:hAnsiTheme="majorBidi" w:cstheme="majorBidi"/>
          <w:sz w:val="24"/>
          <w:szCs w:val="24"/>
        </w:rPr>
        <w:t xml:space="preserve"> protein was strong (basal cell keratinocytes), moderate (</w:t>
      </w:r>
      <w:proofErr w:type="spellStart"/>
      <w:r w:rsidRPr="00EB000F">
        <w:rPr>
          <w:rFonts w:asciiTheme="majorBidi" w:hAnsiTheme="majorBidi" w:cstheme="majorBidi"/>
          <w:sz w:val="24"/>
          <w:szCs w:val="24"/>
        </w:rPr>
        <w:t>spinous</w:t>
      </w:r>
      <w:r w:rsidR="00363070" w:rsidRPr="00EB000F">
        <w:rPr>
          <w:rFonts w:asciiTheme="majorBidi" w:hAnsiTheme="majorBidi" w:cstheme="majorBidi"/>
          <w:sz w:val="24"/>
          <w:szCs w:val="24"/>
        </w:rPr>
        <w:t>layer</w:t>
      </w:r>
      <w:proofErr w:type="spellEnd"/>
      <w:r w:rsidR="00363070" w:rsidRPr="00EB000F">
        <w:rPr>
          <w:rFonts w:asciiTheme="majorBidi" w:hAnsiTheme="majorBidi" w:cstheme="majorBidi"/>
          <w:sz w:val="24"/>
          <w:szCs w:val="24"/>
        </w:rPr>
        <w:t>), and weak</w:t>
      </w:r>
      <w:r w:rsidR="00B13154" w:rsidRPr="00EB000F">
        <w:rPr>
          <w:rFonts w:asciiTheme="majorBidi" w:hAnsiTheme="majorBidi" w:cstheme="majorBidi"/>
          <w:sz w:val="24"/>
          <w:szCs w:val="24"/>
        </w:rPr>
        <w:t xml:space="preserve"> or </w:t>
      </w:r>
      <w:proofErr w:type="spellStart"/>
      <w:r w:rsidR="00B13154" w:rsidRPr="00EB000F">
        <w:rPr>
          <w:rFonts w:asciiTheme="majorBidi" w:hAnsiTheme="majorBidi" w:cstheme="majorBidi"/>
          <w:sz w:val="24"/>
          <w:szCs w:val="24"/>
        </w:rPr>
        <w:t>abscent</w:t>
      </w:r>
      <w:proofErr w:type="spellEnd"/>
      <w:r w:rsidR="00363070" w:rsidRPr="00EB000F">
        <w:rPr>
          <w:rFonts w:asciiTheme="majorBidi" w:hAnsiTheme="majorBidi" w:cstheme="majorBidi"/>
          <w:sz w:val="24"/>
          <w:szCs w:val="24"/>
        </w:rPr>
        <w:t xml:space="preserve"> (granular cell </w:t>
      </w:r>
      <w:r w:rsidRPr="00EB000F">
        <w:rPr>
          <w:rFonts w:asciiTheme="majorBidi" w:hAnsiTheme="majorBidi" w:cstheme="majorBidi"/>
          <w:sz w:val="24"/>
          <w:szCs w:val="24"/>
        </w:rPr>
        <w:t xml:space="preserve">layer). In contrast, </w:t>
      </w:r>
      <w:r w:rsidR="00DA0BF3" w:rsidRPr="00EB000F">
        <w:rPr>
          <w:rFonts w:asciiTheme="majorBidi" w:hAnsiTheme="majorBidi" w:cstheme="majorBidi"/>
          <w:sz w:val="24"/>
          <w:szCs w:val="24"/>
        </w:rPr>
        <w:t>marked</w:t>
      </w:r>
      <w:r w:rsidRPr="00EB000F">
        <w:rPr>
          <w:rFonts w:asciiTheme="majorBidi" w:hAnsiTheme="majorBidi" w:cstheme="majorBidi"/>
          <w:sz w:val="24"/>
          <w:szCs w:val="24"/>
        </w:rPr>
        <w:t xml:space="preserve"> expression of </w:t>
      </w:r>
      <w:r w:rsidR="00DA0BF3" w:rsidRPr="00EB000F">
        <w:rPr>
          <w:rFonts w:asciiTheme="majorBidi" w:hAnsiTheme="majorBidi" w:cstheme="majorBidi"/>
          <w:sz w:val="24"/>
          <w:szCs w:val="24"/>
        </w:rPr>
        <w:t>NGF</w:t>
      </w:r>
      <w:r w:rsidRPr="00EB000F">
        <w:rPr>
          <w:rFonts w:asciiTheme="majorBidi" w:hAnsiTheme="majorBidi" w:cstheme="majorBidi"/>
          <w:sz w:val="24"/>
          <w:szCs w:val="24"/>
        </w:rPr>
        <w:t xml:space="preserve"> protein was observed in all layers of</w:t>
      </w:r>
      <w:r w:rsidR="006E5370">
        <w:rPr>
          <w:rFonts w:asciiTheme="majorBidi" w:hAnsiTheme="majorBidi" w:cstheme="majorBidi"/>
          <w:sz w:val="24"/>
          <w:szCs w:val="24"/>
        </w:rPr>
        <w:t xml:space="preserve"> skin (total NGF epidermis and dermis) </w:t>
      </w:r>
      <w:proofErr w:type="spellStart"/>
      <w:r w:rsidR="006E5370">
        <w:rPr>
          <w:rFonts w:asciiTheme="majorBidi" w:hAnsiTheme="majorBidi" w:cstheme="majorBidi"/>
          <w:sz w:val="24"/>
          <w:szCs w:val="24"/>
        </w:rPr>
        <w:t>in</w:t>
      </w:r>
      <w:r w:rsidR="00DA0BF3" w:rsidRPr="00EB000F">
        <w:rPr>
          <w:rFonts w:asciiTheme="majorBidi" w:hAnsiTheme="majorBidi" w:cstheme="majorBidi"/>
          <w:sz w:val="24"/>
          <w:szCs w:val="24"/>
        </w:rPr>
        <w:t>cirrhotic</w:t>
      </w:r>
      <w:proofErr w:type="spellEnd"/>
      <w:r w:rsidR="00DA0BF3" w:rsidRPr="00EB000F">
        <w:rPr>
          <w:rFonts w:asciiTheme="majorBidi" w:hAnsiTheme="majorBidi" w:cstheme="majorBidi"/>
          <w:sz w:val="24"/>
          <w:szCs w:val="24"/>
        </w:rPr>
        <w:t xml:space="preserve"> patients with pruritus in comparison with cirrhotic patients without pruritus and healthy control and this was statistically significant</w:t>
      </w:r>
      <w:r w:rsidR="00363070" w:rsidRPr="00EB000F">
        <w:rPr>
          <w:rFonts w:asciiTheme="majorBidi" w:hAnsiTheme="majorBidi" w:cstheme="majorBidi"/>
          <w:sz w:val="24"/>
          <w:szCs w:val="24"/>
        </w:rPr>
        <w:t xml:space="preserve">. </w:t>
      </w:r>
      <w:r w:rsidR="00DA0BF3" w:rsidRPr="00EB000F">
        <w:rPr>
          <w:rFonts w:asciiTheme="majorBidi" w:hAnsiTheme="majorBidi" w:cstheme="majorBidi"/>
          <w:sz w:val="24"/>
          <w:szCs w:val="24"/>
        </w:rPr>
        <w:t>NGF</w:t>
      </w:r>
      <w:r w:rsidR="00363070" w:rsidRPr="00EB000F">
        <w:rPr>
          <w:rFonts w:asciiTheme="majorBidi" w:hAnsiTheme="majorBidi" w:cstheme="majorBidi"/>
          <w:sz w:val="24"/>
          <w:szCs w:val="24"/>
        </w:rPr>
        <w:t xml:space="preserve"> protein </w:t>
      </w:r>
      <w:r w:rsidRPr="00EB000F">
        <w:rPr>
          <w:rFonts w:asciiTheme="majorBidi" w:hAnsiTheme="majorBidi" w:cstheme="majorBidi"/>
          <w:sz w:val="24"/>
          <w:szCs w:val="24"/>
        </w:rPr>
        <w:t>expression was strong (basal cell keratinocytes), moderate (</w:t>
      </w:r>
      <w:proofErr w:type="spellStart"/>
      <w:r w:rsidRPr="00EB000F">
        <w:rPr>
          <w:rFonts w:asciiTheme="majorBidi" w:hAnsiTheme="majorBidi" w:cstheme="majorBidi"/>
          <w:sz w:val="24"/>
          <w:szCs w:val="24"/>
        </w:rPr>
        <w:t>spinous</w:t>
      </w:r>
      <w:proofErr w:type="spellEnd"/>
      <w:r w:rsidRPr="00EB000F">
        <w:rPr>
          <w:rFonts w:asciiTheme="majorBidi" w:hAnsiTheme="majorBidi" w:cstheme="majorBidi"/>
          <w:sz w:val="24"/>
          <w:szCs w:val="24"/>
        </w:rPr>
        <w:t xml:space="preserve"> layer), and</w:t>
      </w:r>
      <w:r w:rsidR="001D3819" w:rsidRPr="00EB000F">
        <w:rPr>
          <w:rFonts w:asciiTheme="majorBidi" w:hAnsiTheme="majorBidi" w:cstheme="majorBidi"/>
          <w:sz w:val="24"/>
          <w:szCs w:val="24"/>
        </w:rPr>
        <w:t xml:space="preserve"> weak</w:t>
      </w:r>
      <w:r w:rsidR="00BB3C98">
        <w:rPr>
          <w:rFonts w:asciiTheme="majorBidi" w:hAnsiTheme="majorBidi" w:cstheme="majorBidi"/>
          <w:sz w:val="24"/>
          <w:szCs w:val="24"/>
        </w:rPr>
        <w:t xml:space="preserve"> or </w:t>
      </w:r>
      <w:proofErr w:type="spellStart"/>
      <w:r w:rsidR="00BB3C98">
        <w:rPr>
          <w:rFonts w:asciiTheme="majorBidi" w:hAnsiTheme="majorBidi" w:cstheme="majorBidi"/>
          <w:sz w:val="24"/>
          <w:szCs w:val="24"/>
        </w:rPr>
        <w:t>abscent</w:t>
      </w:r>
      <w:proofErr w:type="spellEnd"/>
      <w:r w:rsidR="001D3819" w:rsidRPr="00EB000F">
        <w:rPr>
          <w:rFonts w:asciiTheme="majorBidi" w:hAnsiTheme="majorBidi" w:cstheme="majorBidi"/>
          <w:sz w:val="24"/>
          <w:szCs w:val="24"/>
        </w:rPr>
        <w:t xml:space="preserve"> (granular cell layer). </w:t>
      </w:r>
      <w:r w:rsidR="00BB3C98">
        <w:rPr>
          <w:rFonts w:asciiTheme="majorBidi" w:hAnsiTheme="majorBidi" w:cstheme="majorBidi"/>
          <w:sz w:val="24"/>
          <w:szCs w:val="24"/>
        </w:rPr>
        <w:t>T</w:t>
      </w:r>
      <w:r w:rsidRPr="00EB000F">
        <w:rPr>
          <w:rFonts w:asciiTheme="majorBidi" w:hAnsiTheme="majorBidi" w:cstheme="majorBidi"/>
          <w:sz w:val="24"/>
          <w:szCs w:val="24"/>
        </w:rPr>
        <w:t xml:space="preserve">he expression of </w:t>
      </w:r>
      <w:r w:rsidR="00DA0BF3" w:rsidRPr="00EB000F">
        <w:rPr>
          <w:rFonts w:asciiTheme="majorBidi" w:hAnsiTheme="majorBidi" w:cstheme="majorBidi"/>
          <w:sz w:val="24"/>
          <w:szCs w:val="24"/>
        </w:rPr>
        <w:t>NGF</w:t>
      </w:r>
      <w:r w:rsidRPr="00EB000F">
        <w:rPr>
          <w:rFonts w:asciiTheme="majorBidi" w:hAnsiTheme="majorBidi" w:cstheme="majorBidi"/>
          <w:sz w:val="24"/>
          <w:szCs w:val="24"/>
        </w:rPr>
        <w:t xml:space="preserve"> protein was strong in the adnexal structures.</w:t>
      </w:r>
    </w:p>
    <w:p w:rsidR="00EE72FF" w:rsidRDefault="00EE72FF" w:rsidP="00470860">
      <w:pPr>
        <w:autoSpaceDE w:val="0"/>
        <w:autoSpaceDN w:val="0"/>
        <w:bidi w:val="0"/>
        <w:adjustRightInd w:val="0"/>
        <w:spacing w:after="0"/>
        <w:jc w:val="both"/>
        <w:rPr>
          <w:rFonts w:asciiTheme="majorBidi" w:hAnsiTheme="majorBidi" w:cstheme="majorBidi"/>
          <w:sz w:val="24"/>
          <w:szCs w:val="24"/>
        </w:rPr>
      </w:pPr>
      <w:r w:rsidRPr="00EB000F">
        <w:rPr>
          <w:rFonts w:asciiTheme="majorBidi" w:hAnsiTheme="majorBidi" w:cstheme="majorBidi"/>
          <w:b/>
          <w:bCs/>
          <w:sz w:val="24"/>
          <w:szCs w:val="24"/>
        </w:rPr>
        <w:t xml:space="preserve">Conclusions: </w:t>
      </w:r>
      <w:r w:rsidRPr="00EB000F">
        <w:rPr>
          <w:rFonts w:asciiTheme="majorBidi" w:hAnsiTheme="majorBidi" w:cstheme="majorBidi"/>
          <w:sz w:val="24"/>
          <w:szCs w:val="24"/>
        </w:rPr>
        <w:t xml:space="preserve">We report, for the first time, </w:t>
      </w:r>
      <w:r w:rsidR="00B13154" w:rsidRPr="00EB000F">
        <w:rPr>
          <w:rFonts w:asciiTheme="majorBidi" w:hAnsiTheme="majorBidi" w:cstheme="majorBidi"/>
          <w:sz w:val="24"/>
          <w:szCs w:val="24"/>
        </w:rPr>
        <w:t>increased</w:t>
      </w:r>
      <w:r w:rsidRPr="00EB000F">
        <w:rPr>
          <w:rFonts w:asciiTheme="majorBidi" w:hAnsiTheme="majorBidi" w:cstheme="majorBidi"/>
          <w:sz w:val="24"/>
          <w:szCs w:val="24"/>
        </w:rPr>
        <w:t xml:space="preserve"> expression of </w:t>
      </w:r>
      <w:r w:rsidR="00B13154" w:rsidRPr="00EB000F">
        <w:rPr>
          <w:rFonts w:asciiTheme="majorBidi" w:hAnsiTheme="majorBidi" w:cstheme="majorBidi"/>
          <w:sz w:val="24"/>
          <w:szCs w:val="24"/>
        </w:rPr>
        <w:t>NGF</w:t>
      </w:r>
      <w:r w:rsidRPr="00EB000F">
        <w:rPr>
          <w:rFonts w:asciiTheme="majorBidi" w:hAnsiTheme="majorBidi" w:cstheme="majorBidi"/>
          <w:sz w:val="24"/>
          <w:szCs w:val="24"/>
        </w:rPr>
        <w:t xml:space="preserve"> protein in</w:t>
      </w:r>
      <w:r w:rsidR="001D3819" w:rsidRPr="00EB000F">
        <w:rPr>
          <w:rFonts w:asciiTheme="majorBidi" w:hAnsiTheme="majorBidi" w:cstheme="majorBidi"/>
          <w:sz w:val="24"/>
          <w:szCs w:val="24"/>
        </w:rPr>
        <w:t xml:space="preserve"> the epidermal keratinocytes of </w:t>
      </w:r>
      <w:r w:rsidR="00B13154" w:rsidRPr="00EB000F">
        <w:rPr>
          <w:rFonts w:asciiTheme="majorBidi" w:hAnsiTheme="majorBidi" w:cstheme="majorBidi"/>
          <w:sz w:val="24"/>
          <w:szCs w:val="24"/>
        </w:rPr>
        <w:t>cirrhotic patients with pruritus</w:t>
      </w:r>
      <w:r w:rsidRPr="00EB000F">
        <w:rPr>
          <w:rFonts w:asciiTheme="majorBidi" w:hAnsiTheme="majorBidi" w:cstheme="majorBidi"/>
          <w:sz w:val="24"/>
          <w:szCs w:val="24"/>
        </w:rPr>
        <w:t xml:space="preserve"> skin. Our findings suggest possible roles for </w:t>
      </w:r>
      <w:r w:rsidR="005433FA" w:rsidRPr="00EB000F">
        <w:rPr>
          <w:rFonts w:asciiTheme="majorBidi" w:hAnsiTheme="majorBidi" w:cstheme="majorBidi"/>
          <w:sz w:val="24"/>
          <w:szCs w:val="24"/>
        </w:rPr>
        <w:t xml:space="preserve">this </w:t>
      </w:r>
      <w:proofErr w:type="spellStart"/>
      <w:r w:rsidR="005433FA" w:rsidRPr="00EB000F">
        <w:rPr>
          <w:rFonts w:asciiTheme="majorBidi" w:hAnsiTheme="majorBidi" w:cstheme="majorBidi"/>
          <w:sz w:val="24"/>
          <w:szCs w:val="24"/>
        </w:rPr>
        <w:t>protien</w:t>
      </w:r>
      <w:r w:rsidR="001D3819" w:rsidRPr="00EB000F">
        <w:rPr>
          <w:rFonts w:asciiTheme="majorBidi" w:hAnsiTheme="majorBidi" w:cstheme="majorBidi"/>
          <w:sz w:val="24"/>
          <w:szCs w:val="24"/>
        </w:rPr>
        <w:t>in</w:t>
      </w:r>
      <w:proofErr w:type="spellEnd"/>
      <w:r w:rsidR="001D3819" w:rsidRPr="00EB000F">
        <w:rPr>
          <w:rFonts w:asciiTheme="majorBidi" w:hAnsiTheme="majorBidi" w:cstheme="majorBidi"/>
          <w:sz w:val="24"/>
          <w:szCs w:val="24"/>
        </w:rPr>
        <w:t xml:space="preserve"> </w:t>
      </w:r>
      <w:r w:rsidR="00BB3C98">
        <w:rPr>
          <w:rFonts w:asciiTheme="majorBidi" w:hAnsiTheme="majorBidi" w:cstheme="majorBidi"/>
          <w:sz w:val="24"/>
          <w:szCs w:val="24"/>
        </w:rPr>
        <w:t>pathophysiology</w:t>
      </w:r>
      <w:r w:rsidR="001D3819" w:rsidRPr="00EB000F">
        <w:rPr>
          <w:rFonts w:asciiTheme="majorBidi" w:hAnsiTheme="majorBidi" w:cstheme="majorBidi"/>
          <w:sz w:val="24"/>
          <w:szCs w:val="24"/>
        </w:rPr>
        <w:t xml:space="preserve"> of </w:t>
      </w:r>
      <w:r w:rsidR="00B13154" w:rsidRPr="00EB000F">
        <w:rPr>
          <w:rFonts w:asciiTheme="majorBidi" w:hAnsiTheme="majorBidi" w:cstheme="majorBidi"/>
          <w:sz w:val="24"/>
          <w:szCs w:val="24"/>
        </w:rPr>
        <w:t>hepatic pruritus</w:t>
      </w:r>
      <w:r w:rsidR="001D3819" w:rsidRPr="00EB000F">
        <w:rPr>
          <w:rFonts w:asciiTheme="majorBidi" w:hAnsiTheme="majorBidi" w:cstheme="majorBidi"/>
          <w:sz w:val="24"/>
          <w:szCs w:val="24"/>
        </w:rPr>
        <w:t xml:space="preserve">. The clinical </w:t>
      </w:r>
      <w:r w:rsidRPr="00EB000F">
        <w:rPr>
          <w:rFonts w:asciiTheme="majorBidi" w:hAnsiTheme="majorBidi" w:cstheme="majorBidi"/>
          <w:sz w:val="24"/>
          <w:szCs w:val="24"/>
        </w:rPr>
        <w:t>ramifications of these observations</w:t>
      </w:r>
      <w:r w:rsidR="001D3819" w:rsidRPr="00EB000F">
        <w:rPr>
          <w:rFonts w:asciiTheme="majorBidi" w:hAnsiTheme="majorBidi" w:cstheme="majorBidi"/>
          <w:sz w:val="24"/>
          <w:szCs w:val="24"/>
        </w:rPr>
        <w:t xml:space="preserve"> mandate further investigations.</w:t>
      </w:r>
    </w:p>
    <w:p w:rsidR="00131D95" w:rsidRDefault="00131D95" w:rsidP="00131D95">
      <w:pPr>
        <w:autoSpaceDE w:val="0"/>
        <w:autoSpaceDN w:val="0"/>
        <w:bidi w:val="0"/>
        <w:adjustRightInd w:val="0"/>
        <w:spacing w:after="0"/>
        <w:jc w:val="both"/>
        <w:rPr>
          <w:rFonts w:asciiTheme="majorBidi" w:hAnsiTheme="majorBidi" w:cstheme="majorBidi"/>
          <w:sz w:val="24"/>
          <w:szCs w:val="24"/>
        </w:rPr>
      </w:pPr>
    </w:p>
    <w:p w:rsidR="00131D95" w:rsidRPr="00EB000F" w:rsidRDefault="00131D95" w:rsidP="00131D95">
      <w:pPr>
        <w:autoSpaceDE w:val="0"/>
        <w:autoSpaceDN w:val="0"/>
        <w:bidi w:val="0"/>
        <w:adjustRightInd w:val="0"/>
        <w:spacing w:after="0"/>
        <w:jc w:val="both"/>
        <w:rPr>
          <w:rFonts w:asciiTheme="majorBidi" w:hAnsiTheme="majorBidi" w:cstheme="majorBidi"/>
          <w:sz w:val="24"/>
          <w:szCs w:val="24"/>
        </w:rPr>
      </w:pPr>
    </w:p>
    <w:p w:rsidR="00B13154" w:rsidRPr="00470860" w:rsidRDefault="00B13154" w:rsidP="00470860">
      <w:pPr>
        <w:autoSpaceDE w:val="0"/>
        <w:autoSpaceDN w:val="0"/>
        <w:bidi w:val="0"/>
        <w:adjustRightInd w:val="0"/>
        <w:spacing w:after="0"/>
        <w:jc w:val="both"/>
        <w:rPr>
          <w:rFonts w:asciiTheme="majorBidi" w:hAnsiTheme="majorBidi" w:cstheme="majorBidi"/>
          <w:sz w:val="10"/>
          <w:szCs w:val="10"/>
        </w:rPr>
      </w:pPr>
    </w:p>
    <w:p w:rsidR="001E2FAE" w:rsidRPr="00470860" w:rsidRDefault="00943188" w:rsidP="00470860">
      <w:pPr>
        <w:tabs>
          <w:tab w:val="left" w:pos="661"/>
          <w:tab w:val="right" w:pos="8306"/>
        </w:tabs>
        <w:jc w:val="right"/>
        <w:rPr>
          <w:rFonts w:asciiTheme="majorBidi" w:hAnsiTheme="majorBidi" w:cstheme="majorBidi"/>
          <w:b/>
          <w:bCs/>
          <w:sz w:val="28"/>
          <w:szCs w:val="28"/>
        </w:rPr>
      </w:pPr>
      <w:r w:rsidRPr="00EB000F">
        <w:rPr>
          <w:rFonts w:asciiTheme="majorBidi" w:hAnsiTheme="majorBidi" w:cstheme="majorBidi"/>
          <w:b/>
          <w:bCs/>
          <w:sz w:val="24"/>
          <w:szCs w:val="24"/>
        </w:rPr>
        <w:lastRenderedPageBreak/>
        <w:tab/>
      </w:r>
      <w:r w:rsidRPr="00EB000F">
        <w:rPr>
          <w:rFonts w:asciiTheme="majorBidi" w:hAnsiTheme="majorBidi" w:cstheme="majorBidi"/>
          <w:b/>
          <w:bCs/>
          <w:sz w:val="24"/>
          <w:szCs w:val="24"/>
        </w:rPr>
        <w:tab/>
      </w:r>
      <w:r w:rsidR="001E2FAE" w:rsidRPr="00470860">
        <w:rPr>
          <w:rFonts w:asciiTheme="majorBidi" w:hAnsiTheme="majorBidi" w:cstheme="majorBidi"/>
          <w:b/>
          <w:bCs/>
          <w:sz w:val="28"/>
          <w:szCs w:val="28"/>
        </w:rPr>
        <w:t>Introduction</w:t>
      </w:r>
    </w:p>
    <w:p w:rsidR="00470860" w:rsidRDefault="00470860" w:rsidP="00470860">
      <w:pPr>
        <w:bidi w:val="0"/>
        <w:spacing w:after="0" w:line="240" w:lineRule="auto"/>
        <w:jc w:val="both"/>
        <w:rPr>
          <w:rFonts w:asciiTheme="majorBidi" w:eastAsia="Times New Roman" w:hAnsiTheme="majorBidi" w:cstheme="majorBidi"/>
          <w:sz w:val="24"/>
          <w:szCs w:val="24"/>
        </w:rPr>
        <w:sectPr w:rsidR="00470860" w:rsidSect="00301BD6">
          <w:headerReference w:type="default" r:id="rId9"/>
          <w:footerReference w:type="default" r:id="rId10"/>
          <w:headerReference w:type="first" r:id="rId11"/>
          <w:footerReference w:type="first" r:id="rId12"/>
          <w:pgSz w:w="11906" w:h="16838"/>
          <w:pgMar w:top="1440" w:right="1800" w:bottom="1440" w:left="1800" w:header="708" w:footer="708" w:gutter="0"/>
          <w:pgNumType w:start="403"/>
          <w:cols w:space="708"/>
          <w:titlePg/>
          <w:bidi/>
          <w:rtlGutter/>
          <w:docGrid w:linePitch="360"/>
        </w:sectPr>
      </w:pPr>
    </w:p>
    <w:p w:rsidR="00B13154" w:rsidRPr="00EB000F" w:rsidRDefault="00131D95" w:rsidP="00470860">
      <w:pPr>
        <w:bidi w:val="0"/>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  </w:t>
      </w:r>
      <w:r w:rsidR="00BB3C98">
        <w:rPr>
          <w:rFonts w:asciiTheme="majorBidi" w:eastAsia="Times New Roman" w:hAnsiTheme="majorBidi" w:cstheme="majorBidi"/>
          <w:sz w:val="24"/>
          <w:szCs w:val="24"/>
        </w:rPr>
        <w:t>P</w:t>
      </w:r>
      <w:r w:rsidR="00B13154" w:rsidRPr="00EB000F">
        <w:rPr>
          <w:rFonts w:asciiTheme="majorBidi" w:eastAsia="Times New Roman" w:hAnsiTheme="majorBidi" w:cstheme="majorBidi"/>
          <w:sz w:val="24"/>
          <w:szCs w:val="24"/>
        </w:rPr>
        <w:t xml:space="preserve">ruritus is a common symptom in </w:t>
      </w:r>
      <w:proofErr w:type="spellStart"/>
      <w:r w:rsidR="00B13154" w:rsidRPr="00EB000F">
        <w:rPr>
          <w:rFonts w:asciiTheme="majorBidi" w:eastAsia="Times New Roman" w:hAnsiTheme="majorBidi" w:cstheme="majorBidi"/>
          <w:sz w:val="24"/>
          <w:szCs w:val="24"/>
        </w:rPr>
        <w:t>hepatobiliary</w:t>
      </w:r>
      <w:proofErr w:type="spellEnd"/>
      <w:r w:rsidR="00B13154" w:rsidRPr="00EB000F">
        <w:rPr>
          <w:rFonts w:asciiTheme="majorBidi" w:eastAsia="Times New Roman" w:hAnsiTheme="majorBidi" w:cstheme="majorBidi"/>
          <w:sz w:val="24"/>
          <w:szCs w:val="24"/>
        </w:rPr>
        <w:t xml:space="preserve"> disorders, particularly in those related to cholestasis (</w:t>
      </w:r>
      <w:r w:rsidR="00E44766">
        <w:rPr>
          <w:rFonts w:asciiTheme="majorBidi" w:eastAsia="Times New Roman" w:hAnsiTheme="majorBidi" w:cstheme="majorBidi"/>
          <w:b/>
          <w:bCs/>
          <w:sz w:val="24"/>
          <w:szCs w:val="24"/>
        </w:rPr>
        <w:t>1</w:t>
      </w:r>
      <w:r w:rsidR="00B13154" w:rsidRPr="00EB000F">
        <w:rPr>
          <w:rFonts w:asciiTheme="majorBidi" w:eastAsia="Times New Roman" w:hAnsiTheme="majorBidi" w:cstheme="majorBidi"/>
          <w:b/>
          <w:bCs/>
          <w:sz w:val="24"/>
          <w:szCs w:val="24"/>
        </w:rPr>
        <w:t>)</w:t>
      </w:r>
      <w:r w:rsidR="00B13154" w:rsidRPr="00EB000F">
        <w:rPr>
          <w:rFonts w:asciiTheme="majorBidi" w:eastAsia="Times New Roman" w:hAnsiTheme="majorBidi" w:cstheme="majorBidi"/>
          <w:sz w:val="24"/>
          <w:szCs w:val="24"/>
        </w:rPr>
        <w:t>. Its prevalence is variable among liver diseases, ranging from 5% in chronic hepatitis C virus infection to 70% in primary biliary cirrhosis. there is no correlation between severity of liver disorders and cholestasis and pruritus intensity(</w:t>
      </w:r>
      <w:r w:rsidR="00E44766">
        <w:rPr>
          <w:rFonts w:asciiTheme="majorBidi" w:eastAsia="Times New Roman" w:hAnsiTheme="majorBidi" w:cstheme="majorBidi"/>
          <w:b/>
          <w:bCs/>
          <w:sz w:val="24"/>
          <w:szCs w:val="24"/>
        </w:rPr>
        <w:t>2</w:t>
      </w:r>
      <w:r w:rsidR="00B13154" w:rsidRPr="00EB000F">
        <w:rPr>
          <w:rFonts w:asciiTheme="majorBidi" w:eastAsia="Times New Roman" w:hAnsiTheme="majorBidi" w:cstheme="majorBidi"/>
          <w:sz w:val="24"/>
          <w:szCs w:val="24"/>
        </w:rPr>
        <w:t xml:space="preserve">).Despite the major advances in the last 15 years in the study of pruritus, its </w:t>
      </w:r>
      <w:proofErr w:type="spellStart"/>
      <w:r w:rsidR="00B13154" w:rsidRPr="00EB000F">
        <w:rPr>
          <w:rFonts w:asciiTheme="majorBidi" w:eastAsia="Times New Roman" w:hAnsiTheme="majorBidi" w:cstheme="majorBidi"/>
          <w:sz w:val="24"/>
          <w:szCs w:val="24"/>
        </w:rPr>
        <w:t>etiopathogenesis</w:t>
      </w:r>
      <w:proofErr w:type="spellEnd"/>
      <w:r w:rsidR="00B13154" w:rsidRPr="00EB000F">
        <w:rPr>
          <w:rFonts w:asciiTheme="majorBidi" w:eastAsia="Times New Roman" w:hAnsiTheme="majorBidi" w:cstheme="majorBidi"/>
          <w:sz w:val="24"/>
          <w:szCs w:val="24"/>
        </w:rPr>
        <w:t xml:space="preserve"> in the cholestasis remains poorly understood</w:t>
      </w:r>
      <w:r w:rsidR="00B26974" w:rsidRPr="00EB000F">
        <w:rPr>
          <w:rFonts w:asciiTheme="majorBidi" w:eastAsia="Times New Roman" w:hAnsiTheme="majorBidi" w:cstheme="majorBidi"/>
          <w:b/>
          <w:bCs/>
          <w:sz w:val="24"/>
          <w:szCs w:val="24"/>
        </w:rPr>
        <w:t>(</w:t>
      </w:r>
      <w:r w:rsidR="00E44766">
        <w:rPr>
          <w:rFonts w:asciiTheme="majorBidi" w:eastAsia="Times New Roman" w:hAnsiTheme="majorBidi" w:cstheme="majorBidi"/>
          <w:b/>
          <w:bCs/>
          <w:sz w:val="24"/>
          <w:szCs w:val="24"/>
        </w:rPr>
        <w:t>3,4</w:t>
      </w:r>
      <w:r w:rsidR="00B13154" w:rsidRPr="00EB000F">
        <w:rPr>
          <w:rFonts w:asciiTheme="majorBidi" w:eastAsia="Times New Roman" w:hAnsiTheme="majorBidi" w:cstheme="majorBidi"/>
          <w:b/>
          <w:bCs/>
          <w:sz w:val="24"/>
          <w:szCs w:val="24"/>
        </w:rPr>
        <w:t>).</w:t>
      </w:r>
      <w:r w:rsidR="00B13154" w:rsidRPr="00EB000F">
        <w:rPr>
          <w:rFonts w:asciiTheme="majorBidi" w:eastAsia="Times New Roman" w:hAnsiTheme="majorBidi" w:cstheme="majorBidi"/>
          <w:sz w:val="24"/>
          <w:szCs w:val="24"/>
        </w:rPr>
        <w:t xml:space="preserve"> There are many theories concerning mechanisms and chemical </w:t>
      </w:r>
      <w:proofErr w:type="gramStart"/>
      <w:r w:rsidR="00B13154" w:rsidRPr="00EB000F">
        <w:rPr>
          <w:rFonts w:asciiTheme="majorBidi" w:eastAsia="Times New Roman" w:hAnsiTheme="majorBidi" w:cstheme="majorBidi"/>
          <w:sz w:val="24"/>
          <w:szCs w:val="24"/>
        </w:rPr>
        <w:t>mediators</w:t>
      </w:r>
      <w:r w:rsidR="00B13154" w:rsidRPr="00EB000F">
        <w:rPr>
          <w:rFonts w:asciiTheme="majorBidi" w:hAnsiTheme="majorBidi" w:cstheme="majorBidi"/>
          <w:b/>
          <w:bCs/>
          <w:sz w:val="24"/>
          <w:szCs w:val="24"/>
        </w:rPr>
        <w:t>(</w:t>
      </w:r>
      <w:proofErr w:type="gramEnd"/>
      <w:r w:rsidR="00E44766">
        <w:rPr>
          <w:rFonts w:asciiTheme="majorBidi" w:hAnsiTheme="majorBidi" w:cstheme="majorBidi"/>
          <w:b/>
          <w:bCs/>
          <w:sz w:val="24"/>
          <w:szCs w:val="24"/>
        </w:rPr>
        <w:t>5</w:t>
      </w:r>
      <w:r w:rsidR="00B13154" w:rsidRPr="00EB000F">
        <w:rPr>
          <w:rFonts w:asciiTheme="majorBidi" w:eastAsia="Times New Roman" w:hAnsiTheme="majorBidi" w:cstheme="majorBidi"/>
          <w:b/>
          <w:bCs/>
          <w:sz w:val="24"/>
          <w:szCs w:val="24"/>
        </w:rPr>
        <w:t>).</w:t>
      </w:r>
    </w:p>
    <w:p w:rsidR="001E2FAE" w:rsidRDefault="00B13154" w:rsidP="00470860">
      <w:pPr>
        <w:bidi w:val="0"/>
        <w:spacing w:after="0" w:line="240" w:lineRule="auto"/>
        <w:jc w:val="both"/>
        <w:rPr>
          <w:rFonts w:asciiTheme="majorBidi" w:hAnsiTheme="majorBidi" w:cstheme="majorBidi"/>
          <w:sz w:val="24"/>
          <w:szCs w:val="24"/>
          <w:lang w:val="en-GB"/>
        </w:rPr>
      </w:pPr>
      <w:r w:rsidRPr="00EB000F">
        <w:rPr>
          <w:rFonts w:asciiTheme="majorBidi" w:eastAsia="Times New Roman" w:hAnsiTheme="majorBidi" w:cstheme="majorBidi"/>
          <w:sz w:val="24"/>
          <w:szCs w:val="24"/>
        </w:rPr>
        <w:t xml:space="preserve">Pruritic skin diseases are associated with increased production and release of cytokines, neuropeptides and </w:t>
      </w:r>
      <w:proofErr w:type="spellStart"/>
      <w:r w:rsidRPr="00EB000F">
        <w:rPr>
          <w:rFonts w:asciiTheme="majorBidi" w:eastAsia="Times New Roman" w:hAnsiTheme="majorBidi" w:cstheme="majorBidi"/>
          <w:sz w:val="24"/>
          <w:szCs w:val="24"/>
        </w:rPr>
        <w:t>neurotrophins</w:t>
      </w:r>
      <w:proofErr w:type="spellEnd"/>
      <w:r w:rsidRPr="00EB000F">
        <w:rPr>
          <w:rFonts w:asciiTheme="majorBidi" w:eastAsia="Times New Roman" w:hAnsiTheme="majorBidi" w:cstheme="majorBidi"/>
          <w:sz w:val="24"/>
          <w:szCs w:val="24"/>
        </w:rPr>
        <w:t xml:space="preserve"> which possibly leading to the exacerbation of pruritus </w:t>
      </w:r>
      <w:r w:rsidRPr="00EB000F">
        <w:rPr>
          <w:rFonts w:asciiTheme="majorBidi" w:eastAsia="Times New Roman" w:hAnsiTheme="majorBidi" w:cstheme="majorBidi"/>
          <w:b/>
          <w:bCs/>
          <w:sz w:val="24"/>
          <w:szCs w:val="24"/>
        </w:rPr>
        <w:t>(</w:t>
      </w:r>
      <w:r w:rsidR="00E44766">
        <w:rPr>
          <w:rFonts w:asciiTheme="majorBidi" w:eastAsia="Times New Roman" w:hAnsiTheme="majorBidi" w:cstheme="majorBidi"/>
          <w:b/>
          <w:bCs/>
          <w:sz w:val="24"/>
          <w:szCs w:val="24"/>
        </w:rPr>
        <w:t>6</w:t>
      </w:r>
      <w:r w:rsidRPr="00EB000F">
        <w:rPr>
          <w:rFonts w:asciiTheme="majorBidi" w:eastAsia="Times New Roman" w:hAnsiTheme="majorBidi" w:cstheme="majorBidi"/>
          <w:b/>
          <w:bCs/>
          <w:sz w:val="24"/>
          <w:szCs w:val="24"/>
        </w:rPr>
        <w:t>).</w:t>
      </w:r>
      <w:proofErr w:type="spellStart"/>
      <w:r w:rsidRPr="00EB000F">
        <w:rPr>
          <w:rFonts w:asciiTheme="majorBidi" w:eastAsia="Times New Roman" w:hAnsiTheme="majorBidi" w:cstheme="majorBidi"/>
          <w:sz w:val="24"/>
          <w:szCs w:val="24"/>
        </w:rPr>
        <w:t>Neurotrophins</w:t>
      </w:r>
      <w:proofErr w:type="spellEnd"/>
      <w:r w:rsidRPr="00EB000F">
        <w:rPr>
          <w:rFonts w:asciiTheme="majorBidi" w:eastAsia="Times New Roman" w:hAnsiTheme="majorBidi" w:cstheme="majorBidi"/>
          <w:sz w:val="24"/>
          <w:szCs w:val="24"/>
        </w:rPr>
        <w:t xml:space="preserve"> (NTs) belong to a group of functionally and structurally related proteins</w:t>
      </w:r>
      <w:r w:rsidRPr="00EB000F">
        <w:rPr>
          <w:rFonts w:asciiTheme="majorBidi" w:hAnsiTheme="majorBidi" w:cstheme="majorBidi"/>
          <w:sz w:val="24"/>
          <w:szCs w:val="24"/>
        </w:rPr>
        <w:t xml:space="preserve"> the </w:t>
      </w:r>
      <w:proofErr w:type="spellStart"/>
      <w:r w:rsidRPr="00EB000F">
        <w:rPr>
          <w:rFonts w:asciiTheme="majorBidi" w:hAnsiTheme="majorBidi" w:cstheme="majorBidi"/>
          <w:sz w:val="24"/>
          <w:szCs w:val="24"/>
        </w:rPr>
        <w:t>neurotrophic</w:t>
      </w:r>
      <w:proofErr w:type="spellEnd"/>
      <w:r w:rsidRPr="00EB000F">
        <w:rPr>
          <w:rFonts w:asciiTheme="majorBidi" w:hAnsiTheme="majorBidi" w:cstheme="majorBidi"/>
          <w:sz w:val="24"/>
          <w:szCs w:val="24"/>
        </w:rPr>
        <w:t xml:space="preserve"> factors’ family</w:t>
      </w:r>
      <w:r w:rsidRPr="00EB000F">
        <w:rPr>
          <w:rFonts w:asciiTheme="majorBidi" w:eastAsia="Times New Roman" w:hAnsiTheme="majorBidi" w:cstheme="majorBidi"/>
          <w:sz w:val="24"/>
          <w:szCs w:val="24"/>
        </w:rPr>
        <w:t xml:space="preserve"> that were first identified as promoters for neuronal survival. It was demonstrated that they regulate many aspects of neuronal development and function, like synapse formation and synaptic plasticity (</w:t>
      </w:r>
      <w:r w:rsidRPr="00EB000F">
        <w:rPr>
          <w:rFonts w:asciiTheme="majorBidi" w:eastAsia="Times New Roman" w:hAnsiTheme="majorBidi" w:cstheme="majorBidi"/>
          <w:b/>
          <w:bCs/>
          <w:sz w:val="24"/>
          <w:szCs w:val="24"/>
        </w:rPr>
        <w:t>7)</w:t>
      </w:r>
      <w:r w:rsidR="00422DFB" w:rsidRPr="00EB000F">
        <w:rPr>
          <w:rFonts w:asciiTheme="majorBidi" w:eastAsia="Times New Roman" w:hAnsiTheme="majorBidi" w:cstheme="majorBidi"/>
          <w:b/>
          <w:bCs/>
          <w:sz w:val="24"/>
          <w:szCs w:val="24"/>
        </w:rPr>
        <w:t>.</w:t>
      </w:r>
      <w:r w:rsidRPr="00EB000F">
        <w:rPr>
          <w:rFonts w:asciiTheme="majorBidi" w:eastAsia="Times New Roman" w:hAnsiTheme="majorBidi" w:cstheme="majorBidi"/>
          <w:sz w:val="24"/>
          <w:szCs w:val="24"/>
        </w:rPr>
        <w:t>There are four NTs are expressed in mammals: NGF, BDNF, NT-3 NT-4. They play an essential role in cellular interactions, in controlling cell survival and differentiation (</w:t>
      </w:r>
      <w:r w:rsidR="00E44766">
        <w:rPr>
          <w:rFonts w:asciiTheme="majorBidi" w:eastAsia="Times New Roman" w:hAnsiTheme="majorBidi" w:cstheme="majorBidi"/>
          <w:b/>
          <w:bCs/>
          <w:sz w:val="24"/>
          <w:szCs w:val="24"/>
        </w:rPr>
        <w:t>8</w:t>
      </w:r>
      <w:r w:rsidRPr="00EB000F">
        <w:rPr>
          <w:rFonts w:asciiTheme="majorBidi" w:eastAsia="Times New Roman" w:hAnsiTheme="majorBidi" w:cstheme="majorBidi"/>
          <w:sz w:val="24"/>
          <w:szCs w:val="24"/>
        </w:rPr>
        <w:t>)</w:t>
      </w:r>
      <w:r w:rsidR="00943188" w:rsidRPr="00EB000F">
        <w:rPr>
          <w:rFonts w:asciiTheme="majorBidi" w:eastAsia="Times New Roman" w:hAnsiTheme="majorBidi" w:cstheme="majorBidi"/>
          <w:sz w:val="24"/>
          <w:szCs w:val="24"/>
        </w:rPr>
        <w:t>. Neurogenic Inflammation is a physiological mechanism that could be involved in pruritus (</w:t>
      </w:r>
      <w:r w:rsidR="004A7267">
        <w:rPr>
          <w:rFonts w:asciiTheme="majorBidi" w:eastAsia="Times New Roman" w:hAnsiTheme="majorBidi" w:cstheme="majorBidi"/>
          <w:b/>
          <w:bCs/>
          <w:sz w:val="24"/>
          <w:szCs w:val="24"/>
        </w:rPr>
        <w:t>9</w:t>
      </w:r>
      <w:r w:rsidR="00943188" w:rsidRPr="00EB000F">
        <w:rPr>
          <w:rFonts w:asciiTheme="majorBidi" w:eastAsia="Times New Roman" w:hAnsiTheme="majorBidi" w:cstheme="majorBidi"/>
          <w:sz w:val="24"/>
          <w:szCs w:val="24"/>
        </w:rPr>
        <w:t xml:space="preserve">). It is triggered by the activation of primary sensory neurons with a subsequent release of inflammatory </w:t>
      </w:r>
      <w:proofErr w:type="spellStart"/>
      <w:r w:rsidR="00943188" w:rsidRPr="00EB000F">
        <w:rPr>
          <w:rFonts w:asciiTheme="majorBidi" w:eastAsia="Times New Roman" w:hAnsiTheme="majorBidi" w:cstheme="majorBidi"/>
          <w:sz w:val="24"/>
          <w:szCs w:val="24"/>
        </w:rPr>
        <w:t>neuromediators</w:t>
      </w:r>
      <w:proofErr w:type="spellEnd"/>
      <w:r w:rsidR="00943188" w:rsidRPr="00EB000F">
        <w:rPr>
          <w:rFonts w:asciiTheme="majorBidi" w:eastAsia="Times New Roman" w:hAnsiTheme="majorBidi" w:cstheme="majorBidi"/>
          <w:sz w:val="24"/>
          <w:szCs w:val="24"/>
        </w:rPr>
        <w:t xml:space="preserve">, resulting in a </w:t>
      </w:r>
      <w:proofErr w:type="spellStart"/>
      <w:r w:rsidR="00943188" w:rsidRPr="00EB000F">
        <w:rPr>
          <w:rFonts w:asciiTheme="majorBidi" w:eastAsia="Times New Roman" w:hAnsiTheme="majorBidi" w:cstheme="majorBidi"/>
          <w:sz w:val="24"/>
          <w:szCs w:val="24"/>
        </w:rPr>
        <w:t>neurally</w:t>
      </w:r>
      <w:proofErr w:type="spellEnd"/>
      <w:r w:rsidR="00943188" w:rsidRPr="00EB000F">
        <w:rPr>
          <w:rFonts w:asciiTheme="majorBidi" w:eastAsia="Times New Roman" w:hAnsiTheme="majorBidi" w:cstheme="majorBidi"/>
          <w:sz w:val="24"/>
          <w:szCs w:val="24"/>
        </w:rPr>
        <w:t xml:space="preserve"> mediated immune inflammation. </w:t>
      </w:r>
      <w:proofErr w:type="spellStart"/>
      <w:r w:rsidR="00943188" w:rsidRPr="00EB000F">
        <w:rPr>
          <w:rFonts w:asciiTheme="majorBidi" w:eastAsia="Times New Roman" w:hAnsiTheme="majorBidi" w:cstheme="majorBidi"/>
          <w:sz w:val="24"/>
          <w:szCs w:val="24"/>
        </w:rPr>
        <w:t>Neuromediators</w:t>
      </w:r>
      <w:proofErr w:type="spellEnd"/>
      <w:r w:rsidR="00943188" w:rsidRPr="00EB000F">
        <w:rPr>
          <w:rFonts w:asciiTheme="majorBidi" w:eastAsia="Times New Roman" w:hAnsiTheme="majorBidi" w:cstheme="majorBidi"/>
          <w:sz w:val="24"/>
          <w:szCs w:val="24"/>
        </w:rPr>
        <w:t xml:space="preserve"> are mainly released from neurons. Immune and/or structural cells are secondary sources of these mediators during immune inflammation </w:t>
      </w:r>
      <w:r w:rsidR="00943188" w:rsidRPr="00EB000F">
        <w:rPr>
          <w:rFonts w:asciiTheme="majorBidi" w:eastAsia="Times New Roman" w:hAnsiTheme="majorBidi" w:cstheme="majorBidi"/>
          <w:b/>
          <w:bCs/>
          <w:sz w:val="24"/>
          <w:szCs w:val="24"/>
        </w:rPr>
        <w:t>(</w:t>
      </w:r>
      <w:r w:rsidR="0062153F">
        <w:rPr>
          <w:rFonts w:asciiTheme="majorBidi" w:hAnsiTheme="majorBidi" w:cstheme="majorBidi"/>
          <w:b/>
          <w:bCs/>
          <w:sz w:val="24"/>
          <w:szCs w:val="24"/>
        </w:rPr>
        <w:t>1</w:t>
      </w:r>
      <w:r w:rsidR="004A7267">
        <w:rPr>
          <w:rFonts w:asciiTheme="majorBidi" w:hAnsiTheme="majorBidi" w:cstheme="majorBidi"/>
          <w:b/>
          <w:bCs/>
          <w:sz w:val="24"/>
          <w:szCs w:val="24"/>
        </w:rPr>
        <w:t>0</w:t>
      </w:r>
      <w:r w:rsidR="00943188" w:rsidRPr="00EB000F">
        <w:rPr>
          <w:rFonts w:asciiTheme="majorBidi" w:hAnsiTheme="majorBidi" w:cstheme="majorBidi"/>
          <w:sz w:val="24"/>
          <w:szCs w:val="24"/>
        </w:rPr>
        <w:t>)</w:t>
      </w:r>
      <w:r w:rsidR="00943188" w:rsidRPr="00EB000F">
        <w:rPr>
          <w:rFonts w:asciiTheme="majorBidi" w:eastAsia="Times New Roman" w:hAnsiTheme="majorBidi" w:cstheme="majorBidi"/>
          <w:sz w:val="24"/>
          <w:szCs w:val="24"/>
        </w:rPr>
        <w:t xml:space="preserve">. Local inflammatory </w:t>
      </w:r>
      <w:r w:rsidR="00943188" w:rsidRPr="00EB000F">
        <w:rPr>
          <w:rFonts w:asciiTheme="majorBidi" w:eastAsia="Times New Roman" w:hAnsiTheme="majorBidi" w:cstheme="majorBidi"/>
          <w:sz w:val="24"/>
          <w:szCs w:val="24"/>
        </w:rPr>
        <w:lastRenderedPageBreak/>
        <w:t xml:space="preserve">mechanisms may induce pruritus in many </w:t>
      </w:r>
      <w:proofErr w:type="spellStart"/>
      <w:r w:rsidR="00943188" w:rsidRPr="00EB000F">
        <w:rPr>
          <w:rFonts w:asciiTheme="majorBidi" w:eastAsia="Times New Roman" w:hAnsiTheme="majorBidi" w:cstheme="majorBidi"/>
          <w:sz w:val="24"/>
          <w:szCs w:val="24"/>
        </w:rPr>
        <w:t>dermatoses</w:t>
      </w:r>
      <w:proofErr w:type="spellEnd"/>
      <w:r w:rsidR="00943188" w:rsidRPr="00EB000F">
        <w:rPr>
          <w:rFonts w:asciiTheme="majorBidi" w:eastAsia="Times New Roman" w:hAnsiTheme="majorBidi" w:cstheme="majorBidi"/>
          <w:sz w:val="24"/>
          <w:szCs w:val="24"/>
        </w:rPr>
        <w:t xml:space="preserve">. Mild-to-severe pruritus accompanies numerous inflammatory skin disorders including atopic dermatitis, eczema, psoriasis, or lichen </w:t>
      </w:r>
      <w:proofErr w:type="spellStart"/>
      <w:r w:rsidR="00943188" w:rsidRPr="00EB000F">
        <w:rPr>
          <w:rFonts w:asciiTheme="majorBidi" w:eastAsia="Times New Roman" w:hAnsiTheme="majorBidi" w:cstheme="majorBidi"/>
          <w:sz w:val="24"/>
          <w:szCs w:val="24"/>
        </w:rPr>
        <w:t>planus</w:t>
      </w:r>
      <w:proofErr w:type="spellEnd"/>
      <w:r w:rsidR="00943188" w:rsidRPr="00EB000F">
        <w:rPr>
          <w:rFonts w:asciiTheme="majorBidi" w:eastAsia="Times New Roman" w:hAnsiTheme="majorBidi" w:cstheme="majorBidi"/>
          <w:sz w:val="24"/>
          <w:szCs w:val="24"/>
        </w:rPr>
        <w:t xml:space="preserve"> (</w:t>
      </w:r>
      <w:r w:rsidR="0062153F">
        <w:rPr>
          <w:rFonts w:asciiTheme="majorBidi" w:eastAsia="Times New Roman" w:hAnsiTheme="majorBidi" w:cstheme="majorBidi"/>
          <w:b/>
          <w:bCs/>
          <w:sz w:val="24"/>
          <w:szCs w:val="24"/>
        </w:rPr>
        <w:t>1</w:t>
      </w:r>
      <w:r w:rsidR="004A7267">
        <w:rPr>
          <w:rFonts w:asciiTheme="majorBidi" w:eastAsia="Times New Roman" w:hAnsiTheme="majorBidi" w:cstheme="majorBidi"/>
          <w:b/>
          <w:bCs/>
          <w:sz w:val="24"/>
          <w:szCs w:val="24"/>
        </w:rPr>
        <w:t>1</w:t>
      </w:r>
      <w:r w:rsidR="00943188" w:rsidRPr="00EB000F">
        <w:rPr>
          <w:rFonts w:asciiTheme="majorBidi" w:eastAsia="Times New Roman" w:hAnsiTheme="majorBidi" w:cstheme="majorBidi"/>
          <w:sz w:val="24"/>
          <w:szCs w:val="24"/>
        </w:rPr>
        <w:t xml:space="preserve">). </w:t>
      </w:r>
      <w:r w:rsidR="00D151A6" w:rsidRPr="00EB000F">
        <w:rPr>
          <w:rFonts w:asciiTheme="majorBidi" w:hAnsiTheme="majorBidi" w:cstheme="majorBidi"/>
          <w:sz w:val="24"/>
          <w:szCs w:val="24"/>
        </w:rPr>
        <w:t xml:space="preserve">So, it is speculated that NGF may contribute to the pathophysiology of hepatic </w:t>
      </w:r>
      <w:proofErr w:type="spellStart"/>
      <w:r w:rsidR="00D151A6" w:rsidRPr="00EB000F">
        <w:rPr>
          <w:rFonts w:asciiTheme="majorBidi" w:hAnsiTheme="majorBidi" w:cstheme="majorBidi"/>
          <w:sz w:val="24"/>
          <w:szCs w:val="24"/>
        </w:rPr>
        <w:t>pruritis</w:t>
      </w:r>
      <w:proofErr w:type="spellEnd"/>
      <w:r w:rsidR="00D151A6" w:rsidRPr="00EB000F">
        <w:rPr>
          <w:rFonts w:asciiTheme="majorBidi" w:hAnsiTheme="majorBidi" w:cstheme="majorBidi"/>
          <w:sz w:val="24"/>
          <w:szCs w:val="24"/>
        </w:rPr>
        <w:t xml:space="preserve"> and may correlate to disease severity. Accordingly, substances targeting NGF could be a future option for its treatment preventing the pruritus from becoming chronic</w:t>
      </w:r>
      <w:r w:rsidR="00D151A6" w:rsidRPr="00EB000F">
        <w:rPr>
          <w:rFonts w:asciiTheme="majorBidi" w:hAnsiTheme="majorBidi" w:cstheme="majorBidi"/>
          <w:sz w:val="24"/>
          <w:szCs w:val="24"/>
          <w:lang w:val="en-GB"/>
        </w:rPr>
        <w:t>.</w:t>
      </w:r>
    </w:p>
    <w:p w:rsidR="006E5370" w:rsidRPr="00EB000F" w:rsidRDefault="006E5370" w:rsidP="00470860">
      <w:pPr>
        <w:bidi w:val="0"/>
        <w:spacing w:after="0" w:line="240" w:lineRule="auto"/>
        <w:jc w:val="both"/>
        <w:rPr>
          <w:rFonts w:asciiTheme="majorBidi" w:eastAsia="Times New Roman" w:hAnsiTheme="majorBidi" w:cstheme="majorBidi"/>
          <w:sz w:val="24"/>
          <w:szCs w:val="24"/>
        </w:rPr>
      </w:pPr>
      <w:r w:rsidRPr="006E5370">
        <w:rPr>
          <w:rFonts w:asciiTheme="majorBidi" w:hAnsiTheme="majorBidi" w:cstheme="majorBidi"/>
          <w:b/>
          <w:bCs/>
          <w:sz w:val="24"/>
          <w:szCs w:val="24"/>
          <w:lang w:val="en-GB"/>
        </w:rPr>
        <w:t>Aim of the work</w:t>
      </w:r>
      <w:proofErr w:type="gramStart"/>
      <w:r w:rsidRPr="006E5370">
        <w:rPr>
          <w:rFonts w:asciiTheme="majorBidi" w:hAnsiTheme="majorBidi" w:cstheme="majorBidi"/>
          <w:b/>
          <w:bCs/>
          <w:sz w:val="24"/>
          <w:szCs w:val="24"/>
          <w:lang w:val="en-GB"/>
        </w:rPr>
        <w:t>:</w:t>
      </w:r>
      <w:proofErr w:type="spellStart"/>
      <w:r>
        <w:rPr>
          <w:rFonts w:asciiTheme="majorBidi" w:hAnsiTheme="majorBidi" w:cstheme="majorBidi"/>
          <w:sz w:val="24"/>
          <w:szCs w:val="24"/>
        </w:rPr>
        <w:t>toevaluate</w:t>
      </w:r>
      <w:proofErr w:type="spellEnd"/>
      <w:proofErr w:type="gramEnd"/>
      <w:r w:rsidRPr="00EB000F">
        <w:rPr>
          <w:rFonts w:asciiTheme="majorBidi" w:hAnsiTheme="majorBidi" w:cstheme="majorBidi"/>
          <w:sz w:val="24"/>
          <w:szCs w:val="24"/>
        </w:rPr>
        <w:t xml:space="preserve"> the expression pattern of </w:t>
      </w:r>
      <w:r>
        <w:rPr>
          <w:rFonts w:asciiTheme="majorBidi" w:hAnsiTheme="majorBidi" w:cstheme="majorBidi"/>
          <w:sz w:val="24"/>
          <w:szCs w:val="24"/>
        </w:rPr>
        <w:t xml:space="preserve">NGF </w:t>
      </w:r>
      <w:r w:rsidRPr="00EB000F">
        <w:rPr>
          <w:rFonts w:asciiTheme="majorBidi" w:hAnsiTheme="majorBidi" w:cstheme="majorBidi"/>
          <w:sz w:val="24"/>
          <w:szCs w:val="24"/>
        </w:rPr>
        <w:t>protein in cirrhotic patients with pruritus, cirrhotic patients without pruritus  and corresponding healthy (control)</w:t>
      </w:r>
      <w:r>
        <w:rPr>
          <w:rFonts w:asciiTheme="majorBidi" w:hAnsiTheme="majorBidi" w:cstheme="majorBidi"/>
          <w:sz w:val="24"/>
          <w:szCs w:val="24"/>
        </w:rPr>
        <w:t xml:space="preserve"> and its </w:t>
      </w:r>
      <w:r w:rsidRPr="00EB000F">
        <w:rPr>
          <w:rFonts w:asciiTheme="majorBidi" w:hAnsiTheme="majorBidi" w:cstheme="majorBidi"/>
          <w:sz w:val="24"/>
          <w:szCs w:val="24"/>
          <w:lang w:bidi="ar-EG"/>
        </w:rPr>
        <w:t>correlation</w:t>
      </w:r>
      <w:r>
        <w:rPr>
          <w:rFonts w:asciiTheme="majorBidi" w:hAnsiTheme="majorBidi" w:cstheme="majorBidi"/>
          <w:sz w:val="24"/>
          <w:szCs w:val="24"/>
        </w:rPr>
        <w:t xml:space="preserve"> with severity of pruritus in cirrhotic patients. </w:t>
      </w:r>
    </w:p>
    <w:p w:rsidR="00C034DD" w:rsidRPr="00470860" w:rsidRDefault="00470860" w:rsidP="00470860">
      <w:pPr>
        <w:spacing w:after="0" w:line="240" w:lineRule="auto"/>
        <w:jc w:val="both"/>
        <w:rPr>
          <w:rFonts w:asciiTheme="majorBidi" w:hAnsiTheme="majorBidi" w:cstheme="majorBidi"/>
          <w:b/>
          <w:bCs/>
          <w:sz w:val="2"/>
          <w:szCs w:val="2"/>
          <w:rtl/>
          <w:lang w:bidi="ar-EG"/>
        </w:rPr>
      </w:pPr>
      <w:r>
        <w:rPr>
          <w:rFonts w:asciiTheme="majorBidi" w:hAnsiTheme="majorBidi" w:cstheme="majorBidi"/>
          <w:b/>
          <w:bCs/>
          <w:sz w:val="24"/>
          <w:szCs w:val="24"/>
          <w:lang w:bidi="ar-EG"/>
        </w:rPr>
        <w:t xml:space="preserve">Patients and methods                                                                                                     </w:t>
      </w:r>
    </w:p>
    <w:p w:rsidR="00D26A39" w:rsidRPr="00EB000F" w:rsidRDefault="00480262" w:rsidP="00470860">
      <w:pPr>
        <w:spacing w:after="0" w:line="240" w:lineRule="auto"/>
        <w:jc w:val="both"/>
        <w:rPr>
          <w:rFonts w:asciiTheme="majorBidi" w:hAnsiTheme="majorBidi" w:cstheme="majorBidi"/>
          <w:sz w:val="24"/>
          <w:szCs w:val="24"/>
          <w:rtl/>
          <w:lang w:bidi="ar-EG"/>
        </w:rPr>
      </w:pPr>
      <w:r w:rsidRPr="00EB000F">
        <w:rPr>
          <w:rFonts w:asciiTheme="majorBidi" w:hAnsiTheme="majorBidi" w:cstheme="majorBidi"/>
          <w:sz w:val="24"/>
          <w:szCs w:val="24"/>
          <w:lang w:bidi="ar-EG"/>
        </w:rPr>
        <w:t xml:space="preserve">This study was carried out at the Department of Dermatology, Venereology and </w:t>
      </w:r>
      <w:proofErr w:type="spellStart"/>
      <w:r w:rsidRPr="00EB000F">
        <w:rPr>
          <w:rFonts w:asciiTheme="majorBidi" w:hAnsiTheme="majorBidi" w:cstheme="majorBidi"/>
          <w:sz w:val="24"/>
          <w:szCs w:val="24"/>
          <w:lang w:bidi="ar-EG"/>
        </w:rPr>
        <w:t>Andrology</w:t>
      </w:r>
      <w:proofErr w:type="spellEnd"/>
      <w:r w:rsidRPr="00EB000F">
        <w:rPr>
          <w:rFonts w:asciiTheme="majorBidi" w:hAnsiTheme="majorBidi" w:cstheme="majorBidi"/>
          <w:sz w:val="24"/>
          <w:szCs w:val="24"/>
          <w:lang w:bidi="ar-EG"/>
        </w:rPr>
        <w:t xml:space="preserve"> jointly with Department of Gastroenterology and Tropical Medicine at </w:t>
      </w:r>
      <w:proofErr w:type="spellStart"/>
      <w:r w:rsidRPr="00EB000F">
        <w:rPr>
          <w:rFonts w:asciiTheme="majorBidi" w:hAnsiTheme="majorBidi" w:cstheme="majorBidi"/>
          <w:sz w:val="24"/>
          <w:szCs w:val="24"/>
          <w:lang w:bidi="ar-EG"/>
        </w:rPr>
        <w:t>Sohag</w:t>
      </w:r>
      <w:proofErr w:type="spellEnd"/>
      <w:r w:rsidRPr="00EB000F">
        <w:rPr>
          <w:rFonts w:asciiTheme="majorBidi" w:hAnsiTheme="majorBidi" w:cstheme="majorBidi"/>
          <w:sz w:val="24"/>
          <w:szCs w:val="24"/>
          <w:lang w:bidi="ar-EG"/>
        </w:rPr>
        <w:t xml:space="preserve"> University Hospitals   Egypt. The study was approved by the institutional Ethics and Research Committee of   Faculty of Medicine, </w:t>
      </w:r>
      <w:proofErr w:type="spellStart"/>
      <w:r w:rsidRPr="00EB000F">
        <w:rPr>
          <w:rFonts w:asciiTheme="majorBidi" w:hAnsiTheme="majorBidi" w:cstheme="majorBidi"/>
          <w:sz w:val="24"/>
          <w:szCs w:val="24"/>
          <w:lang w:bidi="ar-EG"/>
        </w:rPr>
        <w:t>Sohag</w:t>
      </w:r>
      <w:proofErr w:type="spellEnd"/>
      <w:r w:rsidRPr="00EB000F">
        <w:rPr>
          <w:rFonts w:asciiTheme="majorBidi" w:hAnsiTheme="majorBidi" w:cstheme="majorBidi"/>
          <w:sz w:val="24"/>
          <w:szCs w:val="24"/>
          <w:lang w:bidi="ar-EG"/>
        </w:rPr>
        <w:t xml:space="preserve"> University, Egypt.</w:t>
      </w:r>
      <w:r w:rsidRPr="00EB000F">
        <w:rPr>
          <w:rFonts w:asciiTheme="majorBidi" w:hAnsiTheme="majorBidi" w:cstheme="majorBidi"/>
          <w:sz w:val="24"/>
          <w:szCs w:val="24"/>
        </w:rPr>
        <w:t xml:space="preserve"> An informed consent was obtained from all participants after full explanation of the procedure. </w:t>
      </w:r>
      <w:proofErr w:type="gramStart"/>
      <w:r w:rsidR="008922BA" w:rsidRPr="008922BA">
        <w:rPr>
          <w:rFonts w:asciiTheme="majorBidi" w:hAnsiTheme="majorBidi" w:cstheme="majorBidi"/>
          <w:sz w:val="24"/>
          <w:szCs w:val="24"/>
          <w:lang w:bidi="ar-EG"/>
        </w:rPr>
        <w:t>T</w:t>
      </w:r>
      <w:r w:rsidR="008922BA" w:rsidRPr="008922BA">
        <w:rPr>
          <w:rFonts w:asciiTheme="majorBidi" w:hAnsiTheme="majorBidi" w:cstheme="majorBidi"/>
          <w:sz w:val="24"/>
          <w:szCs w:val="24"/>
        </w:rPr>
        <w:t>he  study</w:t>
      </w:r>
      <w:proofErr w:type="gramEnd"/>
      <w:r w:rsidR="008922BA" w:rsidRPr="008922BA">
        <w:rPr>
          <w:rFonts w:asciiTheme="majorBidi" w:hAnsiTheme="majorBidi" w:cstheme="majorBidi"/>
          <w:sz w:val="24"/>
          <w:szCs w:val="24"/>
        </w:rPr>
        <w:t xml:space="preserve"> included  40 patients (20 were cirrhotic with pruritus and 20 were cirrhotic without pruritus) </w:t>
      </w:r>
      <w:r w:rsidR="008922BA" w:rsidRPr="008922BA">
        <w:rPr>
          <w:rFonts w:asciiTheme="majorBidi" w:hAnsiTheme="majorBidi" w:cstheme="majorBidi"/>
          <w:sz w:val="24"/>
          <w:szCs w:val="24"/>
          <w:lang w:bidi="ar-EG"/>
        </w:rPr>
        <w:t xml:space="preserve">as well as from 20 age and sex matched healthy volunteers </w:t>
      </w:r>
      <w:r w:rsidR="008922BA" w:rsidRPr="008922BA">
        <w:rPr>
          <w:rFonts w:asciiTheme="majorBidi" w:hAnsiTheme="majorBidi" w:cstheme="majorBidi"/>
          <w:sz w:val="24"/>
          <w:szCs w:val="24"/>
        </w:rPr>
        <w:t>between January 2015 to  December 2016. Patients with history of associated endocrinal disorde</w:t>
      </w:r>
      <w:r w:rsidR="00EB25B3">
        <w:rPr>
          <w:rFonts w:asciiTheme="majorBidi" w:hAnsiTheme="majorBidi" w:cstheme="majorBidi"/>
          <w:sz w:val="24"/>
          <w:szCs w:val="24"/>
        </w:rPr>
        <w:t>r</w:t>
      </w:r>
      <w:r w:rsidR="008922BA" w:rsidRPr="008922BA">
        <w:rPr>
          <w:rFonts w:asciiTheme="majorBidi" w:hAnsiTheme="majorBidi" w:cstheme="majorBidi"/>
          <w:sz w:val="24"/>
          <w:szCs w:val="24"/>
        </w:rPr>
        <w:t xml:space="preserve">s </w:t>
      </w:r>
      <w:proofErr w:type="spellStart"/>
      <w:r w:rsidR="008922BA" w:rsidRPr="008922BA">
        <w:rPr>
          <w:rFonts w:asciiTheme="majorBidi" w:hAnsiTheme="majorBidi" w:cstheme="majorBidi"/>
          <w:sz w:val="24"/>
          <w:szCs w:val="24"/>
        </w:rPr>
        <w:t>e.g</w:t>
      </w:r>
      <w:proofErr w:type="spellEnd"/>
      <w:r w:rsidR="008922BA" w:rsidRPr="008922BA">
        <w:rPr>
          <w:rFonts w:asciiTheme="majorBidi" w:hAnsiTheme="majorBidi" w:cstheme="majorBidi"/>
          <w:sz w:val="24"/>
          <w:szCs w:val="24"/>
        </w:rPr>
        <w:t xml:space="preserve">; diabetes mellitus, thyroid disease or chronic renal illness </w:t>
      </w:r>
      <w:proofErr w:type="spellStart"/>
      <w:r w:rsidR="008922BA" w:rsidRPr="008922BA">
        <w:rPr>
          <w:rFonts w:asciiTheme="majorBidi" w:hAnsiTheme="majorBidi" w:cstheme="majorBidi"/>
          <w:sz w:val="24"/>
          <w:szCs w:val="24"/>
        </w:rPr>
        <w:t>andPatients</w:t>
      </w:r>
      <w:proofErr w:type="spellEnd"/>
      <w:r w:rsidR="008922BA" w:rsidRPr="008922BA">
        <w:rPr>
          <w:rFonts w:asciiTheme="majorBidi" w:hAnsiTheme="majorBidi" w:cstheme="majorBidi"/>
          <w:sz w:val="24"/>
          <w:szCs w:val="24"/>
        </w:rPr>
        <w:t xml:space="preserve"> presented </w:t>
      </w:r>
      <w:proofErr w:type="gramStart"/>
      <w:r w:rsidR="008922BA" w:rsidRPr="008922BA">
        <w:rPr>
          <w:rFonts w:asciiTheme="majorBidi" w:hAnsiTheme="majorBidi" w:cstheme="majorBidi"/>
          <w:sz w:val="24"/>
          <w:szCs w:val="24"/>
        </w:rPr>
        <w:t>with  other</w:t>
      </w:r>
      <w:proofErr w:type="gramEnd"/>
      <w:r w:rsidR="008922BA" w:rsidRPr="008922BA">
        <w:rPr>
          <w:rFonts w:asciiTheme="majorBidi" w:hAnsiTheme="majorBidi" w:cstheme="majorBidi"/>
          <w:sz w:val="24"/>
          <w:szCs w:val="24"/>
        </w:rPr>
        <w:t xml:space="preserve"> itchy or non-itchy </w:t>
      </w:r>
      <w:proofErr w:type="spellStart"/>
      <w:r w:rsidR="008922BA" w:rsidRPr="008922BA">
        <w:rPr>
          <w:rFonts w:asciiTheme="majorBidi" w:hAnsiTheme="majorBidi" w:cstheme="majorBidi"/>
          <w:sz w:val="24"/>
          <w:szCs w:val="24"/>
        </w:rPr>
        <w:t>dermatoses</w:t>
      </w:r>
      <w:r w:rsidR="008922BA" w:rsidRPr="008922BA">
        <w:rPr>
          <w:rFonts w:asciiTheme="majorBidi" w:hAnsiTheme="majorBidi" w:cstheme="majorBidi"/>
          <w:sz w:val="24"/>
          <w:szCs w:val="24"/>
          <w:lang w:bidi="ar-EG"/>
        </w:rPr>
        <w:t>were</w:t>
      </w:r>
      <w:proofErr w:type="spellEnd"/>
      <w:r w:rsidR="008922BA" w:rsidRPr="008922BA">
        <w:rPr>
          <w:rFonts w:asciiTheme="majorBidi" w:hAnsiTheme="majorBidi" w:cstheme="majorBidi"/>
          <w:sz w:val="24"/>
          <w:szCs w:val="24"/>
          <w:lang w:bidi="ar-EG"/>
        </w:rPr>
        <w:t xml:space="preserve"> excluded from the study. </w:t>
      </w:r>
      <w:r w:rsidR="008922BA" w:rsidRPr="008922BA">
        <w:rPr>
          <w:rFonts w:asciiTheme="majorBidi" w:hAnsiTheme="majorBidi" w:cstheme="majorBidi"/>
          <w:sz w:val="24"/>
          <w:szCs w:val="24"/>
        </w:rPr>
        <w:t xml:space="preserve">The severity of itching in cirrhotic patients with pruritus was </w:t>
      </w:r>
      <w:r w:rsidR="008922BA" w:rsidRPr="008922BA">
        <w:rPr>
          <w:rFonts w:asciiTheme="majorBidi" w:hAnsiTheme="majorBidi" w:cstheme="majorBidi"/>
          <w:sz w:val="24"/>
          <w:szCs w:val="24"/>
        </w:rPr>
        <w:lastRenderedPageBreak/>
        <w:t xml:space="preserve">assessed with the 5-D itch score. It is a brief but multidimensional questionnaire. The five dimensions are degree, duration, direction, disability and distribution (Elman et al, </w:t>
      </w:r>
      <w:proofErr w:type="gramStart"/>
      <w:r w:rsidR="008922BA" w:rsidRPr="008922BA">
        <w:rPr>
          <w:rFonts w:asciiTheme="majorBidi" w:hAnsiTheme="majorBidi" w:cstheme="majorBidi"/>
          <w:sz w:val="24"/>
          <w:szCs w:val="24"/>
        </w:rPr>
        <w:t>2010 )</w:t>
      </w:r>
      <w:proofErr w:type="gramEnd"/>
      <w:r w:rsidR="00470860">
        <w:rPr>
          <w:rFonts w:asciiTheme="majorBidi" w:hAnsiTheme="majorBidi" w:cstheme="majorBidi"/>
          <w:sz w:val="24"/>
          <w:szCs w:val="24"/>
        </w:rPr>
        <w:t xml:space="preserve">                                   </w:t>
      </w:r>
    </w:p>
    <w:p w:rsidR="00D26A39" w:rsidRPr="00EB000F" w:rsidRDefault="00D26A39" w:rsidP="00470860">
      <w:pPr>
        <w:tabs>
          <w:tab w:val="left" w:pos="6131"/>
        </w:tabs>
        <w:spacing w:after="0" w:line="240" w:lineRule="auto"/>
        <w:jc w:val="both"/>
        <w:rPr>
          <w:rFonts w:asciiTheme="majorBidi" w:hAnsiTheme="majorBidi" w:cstheme="majorBidi"/>
          <w:b/>
          <w:bCs/>
          <w:sz w:val="24"/>
          <w:szCs w:val="24"/>
          <w:rtl/>
          <w:lang w:bidi="ar-EG"/>
        </w:rPr>
      </w:pPr>
      <w:proofErr w:type="spellStart"/>
      <w:r w:rsidRPr="00EB000F">
        <w:rPr>
          <w:rFonts w:asciiTheme="majorBidi" w:hAnsiTheme="majorBidi" w:cstheme="majorBidi"/>
          <w:b/>
          <w:bCs/>
          <w:sz w:val="24"/>
          <w:szCs w:val="24"/>
          <w:lang w:bidi="ar-EG"/>
        </w:rPr>
        <w:t>Histopathological</w:t>
      </w:r>
      <w:proofErr w:type="spellEnd"/>
      <w:r w:rsidRPr="00EB000F">
        <w:rPr>
          <w:rFonts w:asciiTheme="majorBidi" w:hAnsiTheme="majorBidi" w:cstheme="majorBidi"/>
          <w:b/>
          <w:bCs/>
          <w:sz w:val="24"/>
          <w:szCs w:val="24"/>
          <w:lang w:bidi="ar-EG"/>
        </w:rPr>
        <w:t xml:space="preserve"> </w:t>
      </w:r>
      <w:proofErr w:type="spellStart"/>
      <w:r w:rsidRPr="00EB000F">
        <w:rPr>
          <w:rFonts w:asciiTheme="majorBidi" w:hAnsiTheme="majorBidi" w:cstheme="majorBidi"/>
          <w:b/>
          <w:bCs/>
          <w:sz w:val="24"/>
          <w:szCs w:val="24"/>
          <w:lang w:bidi="ar-EG"/>
        </w:rPr>
        <w:t>evaluation</w:t>
      </w:r>
      <w:proofErr w:type="gramStart"/>
      <w:r w:rsidRPr="00EB000F">
        <w:rPr>
          <w:rFonts w:asciiTheme="majorBidi" w:hAnsiTheme="majorBidi" w:cstheme="majorBidi"/>
          <w:b/>
          <w:bCs/>
          <w:sz w:val="24"/>
          <w:szCs w:val="24"/>
          <w:lang w:bidi="ar-EG"/>
        </w:rPr>
        <w:t>:</w:t>
      </w:r>
      <w:r w:rsidRPr="00EB000F">
        <w:rPr>
          <w:rFonts w:asciiTheme="majorBidi" w:hAnsiTheme="majorBidi" w:cstheme="majorBidi"/>
          <w:sz w:val="24"/>
          <w:szCs w:val="24"/>
          <w:lang w:bidi="ar-EG"/>
        </w:rPr>
        <w:t>Punch</w:t>
      </w:r>
      <w:proofErr w:type="spellEnd"/>
      <w:proofErr w:type="gramEnd"/>
      <w:r w:rsidRPr="00EB000F">
        <w:rPr>
          <w:rFonts w:asciiTheme="majorBidi" w:hAnsiTheme="majorBidi" w:cstheme="majorBidi"/>
          <w:sz w:val="24"/>
          <w:szCs w:val="24"/>
          <w:lang w:bidi="ar-EG"/>
        </w:rPr>
        <w:t xml:space="preserve"> skin biopsies (4 mm) each were obtained from cirrhotic patients with pruritus (20) and cirrhotic patients without pruritus (20) as well as from age and sex matched healthy volunteers (20). The formalin fixed- paraffin embedded tissues were processed for routine histology (</w:t>
      </w:r>
      <w:proofErr w:type="spellStart"/>
      <w:r w:rsidRPr="00EB000F">
        <w:rPr>
          <w:rFonts w:asciiTheme="majorBidi" w:hAnsiTheme="majorBidi" w:cstheme="majorBidi"/>
          <w:sz w:val="24"/>
          <w:szCs w:val="24"/>
          <w:lang w:bidi="ar-EG"/>
        </w:rPr>
        <w:t>Hematoxylin</w:t>
      </w:r>
      <w:proofErr w:type="spellEnd"/>
      <w:r w:rsidRPr="00EB000F">
        <w:rPr>
          <w:rFonts w:asciiTheme="majorBidi" w:hAnsiTheme="majorBidi" w:cstheme="majorBidi"/>
          <w:sz w:val="24"/>
          <w:szCs w:val="24"/>
          <w:lang w:bidi="ar-EG"/>
        </w:rPr>
        <w:t xml:space="preserve"> and eosin stains) </w:t>
      </w:r>
      <w:proofErr w:type="gramStart"/>
      <w:r w:rsidRPr="00EB000F">
        <w:rPr>
          <w:rFonts w:asciiTheme="majorBidi" w:hAnsiTheme="majorBidi" w:cstheme="majorBidi"/>
          <w:sz w:val="24"/>
          <w:szCs w:val="24"/>
          <w:lang w:bidi="ar-EG"/>
        </w:rPr>
        <w:t>and  special</w:t>
      </w:r>
      <w:proofErr w:type="gramEnd"/>
      <w:r w:rsidRPr="00EB000F">
        <w:rPr>
          <w:rFonts w:asciiTheme="majorBidi" w:hAnsiTheme="majorBidi" w:cstheme="majorBidi"/>
          <w:sz w:val="24"/>
          <w:szCs w:val="24"/>
          <w:lang w:bidi="ar-EG"/>
        </w:rPr>
        <w:t xml:space="preserve"> (</w:t>
      </w:r>
      <w:proofErr w:type="spellStart"/>
      <w:r w:rsidRPr="00EB000F">
        <w:rPr>
          <w:rFonts w:asciiTheme="majorBidi" w:hAnsiTheme="majorBidi" w:cstheme="majorBidi"/>
          <w:sz w:val="24"/>
          <w:szCs w:val="24"/>
          <w:lang w:bidi="ar-EG"/>
        </w:rPr>
        <w:t>Giemsa</w:t>
      </w:r>
      <w:proofErr w:type="spellEnd"/>
      <w:r w:rsidRPr="00EB000F">
        <w:rPr>
          <w:rFonts w:asciiTheme="majorBidi" w:hAnsiTheme="majorBidi" w:cstheme="majorBidi"/>
          <w:sz w:val="24"/>
          <w:szCs w:val="24"/>
          <w:lang w:bidi="ar-EG"/>
        </w:rPr>
        <w:t xml:space="preserve"> stain) as well as </w:t>
      </w:r>
      <w:proofErr w:type="spellStart"/>
      <w:r w:rsidRPr="00EB000F">
        <w:rPr>
          <w:rFonts w:asciiTheme="majorBidi" w:hAnsiTheme="majorBidi" w:cstheme="majorBidi"/>
          <w:sz w:val="24"/>
          <w:szCs w:val="24"/>
          <w:lang w:bidi="ar-EG"/>
        </w:rPr>
        <w:t>immunohistochemical</w:t>
      </w:r>
      <w:proofErr w:type="spellEnd"/>
      <w:r w:rsidRPr="00EB000F">
        <w:rPr>
          <w:rFonts w:asciiTheme="majorBidi" w:hAnsiTheme="majorBidi" w:cstheme="majorBidi"/>
          <w:sz w:val="24"/>
          <w:szCs w:val="24"/>
          <w:lang w:bidi="ar-EG"/>
        </w:rPr>
        <w:t xml:space="preserve">  stains at the Department of Pathology, Faculty of Medicine, </w:t>
      </w:r>
      <w:proofErr w:type="spellStart"/>
      <w:r w:rsidRPr="00EB000F">
        <w:rPr>
          <w:rFonts w:asciiTheme="majorBidi" w:hAnsiTheme="majorBidi" w:cstheme="majorBidi"/>
          <w:sz w:val="24"/>
          <w:szCs w:val="24"/>
          <w:lang w:bidi="ar-EG"/>
        </w:rPr>
        <w:t>Assuit</w:t>
      </w:r>
      <w:proofErr w:type="spellEnd"/>
      <w:r w:rsidRPr="00EB000F">
        <w:rPr>
          <w:rFonts w:asciiTheme="majorBidi" w:hAnsiTheme="majorBidi" w:cstheme="majorBidi"/>
          <w:sz w:val="24"/>
          <w:szCs w:val="24"/>
          <w:lang w:bidi="ar-EG"/>
        </w:rPr>
        <w:t xml:space="preserve"> University Hospitals</w:t>
      </w:r>
      <w:r w:rsidR="00480262" w:rsidRPr="00EB000F">
        <w:rPr>
          <w:rFonts w:asciiTheme="majorBidi" w:hAnsiTheme="majorBidi" w:cstheme="majorBidi"/>
          <w:sz w:val="24"/>
          <w:szCs w:val="24"/>
          <w:lang w:bidi="ar-EG"/>
        </w:rPr>
        <w:t>.</w:t>
      </w:r>
      <w:r w:rsidR="00470860">
        <w:rPr>
          <w:rFonts w:asciiTheme="majorBidi" w:hAnsiTheme="majorBidi" w:cstheme="majorBidi"/>
          <w:sz w:val="24"/>
          <w:szCs w:val="24"/>
          <w:lang w:bidi="ar-EG"/>
        </w:rPr>
        <w:t xml:space="preserve">                                  </w:t>
      </w:r>
    </w:p>
    <w:p w:rsidR="00D26A39" w:rsidRPr="00470860" w:rsidRDefault="00D26A39" w:rsidP="00470860">
      <w:pPr>
        <w:tabs>
          <w:tab w:val="left" w:pos="6131"/>
        </w:tabs>
        <w:spacing w:after="0" w:line="240" w:lineRule="auto"/>
        <w:jc w:val="both"/>
        <w:rPr>
          <w:rFonts w:asciiTheme="majorBidi" w:hAnsiTheme="majorBidi" w:cstheme="majorBidi"/>
          <w:b/>
          <w:bCs/>
          <w:sz w:val="2"/>
          <w:szCs w:val="2"/>
          <w:lang w:bidi="ar-EG"/>
        </w:rPr>
      </w:pPr>
      <w:proofErr w:type="spellStart"/>
      <w:r w:rsidRPr="00EB000F">
        <w:rPr>
          <w:rFonts w:asciiTheme="majorBidi" w:hAnsiTheme="majorBidi" w:cstheme="majorBidi"/>
          <w:b/>
          <w:bCs/>
          <w:sz w:val="24"/>
          <w:szCs w:val="24"/>
          <w:lang w:bidi="ar-EG"/>
        </w:rPr>
        <w:t>Immunohistochemical</w:t>
      </w:r>
      <w:proofErr w:type="spellEnd"/>
      <w:r w:rsidRPr="00EB000F">
        <w:rPr>
          <w:rFonts w:asciiTheme="majorBidi" w:hAnsiTheme="majorBidi" w:cstheme="majorBidi"/>
          <w:b/>
          <w:bCs/>
          <w:sz w:val="24"/>
          <w:szCs w:val="24"/>
          <w:lang w:bidi="ar-EG"/>
        </w:rPr>
        <w:t xml:space="preserve"> evaluation</w:t>
      </w:r>
      <w:r w:rsidRPr="00470860">
        <w:rPr>
          <w:rFonts w:asciiTheme="majorBidi" w:hAnsiTheme="majorBidi" w:cstheme="majorBidi"/>
          <w:b/>
          <w:bCs/>
          <w:sz w:val="2"/>
          <w:szCs w:val="2"/>
          <w:lang w:bidi="ar-EG"/>
        </w:rPr>
        <w:t>:</w:t>
      </w:r>
      <w:r w:rsidR="00470860" w:rsidRPr="00470860">
        <w:rPr>
          <w:rFonts w:asciiTheme="majorBidi" w:hAnsiTheme="majorBidi" w:cstheme="majorBidi"/>
          <w:b/>
          <w:bCs/>
          <w:sz w:val="2"/>
          <w:szCs w:val="2"/>
          <w:lang w:bidi="ar-EG"/>
        </w:rPr>
        <w:t xml:space="preserve">                                                                               </w:t>
      </w:r>
    </w:p>
    <w:p w:rsidR="00D26A39" w:rsidRPr="00470860" w:rsidRDefault="00D26A39" w:rsidP="00470860">
      <w:pPr>
        <w:tabs>
          <w:tab w:val="left" w:pos="6131"/>
        </w:tabs>
        <w:spacing w:after="0" w:line="240" w:lineRule="auto"/>
        <w:jc w:val="both"/>
        <w:rPr>
          <w:rFonts w:asciiTheme="majorBidi" w:hAnsiTheme="majorBidi" w:cstheme="majorBidi"/>
          <w:sz w:val="2"/>
          <w:szCs w:val="2"/>
          <w:rtl/>
          <w:lang w:bidi="ar-EG"/>
        </w:rPr>
      </w:pPr>
      <w:proofErr w:type="spellStart"/>
      <w:r w:rsidRPr="00EB000F">
        <w:rPr>
          <w:rFonts w:asciiTheme="majorBidi" w:hAnsiTheme="majorBidi" w:cstheme="majorBidi"/>
          <w:sz w:val="24"/>
          <w:szCs w:val="24"/>
          <w:lang w:bidi="ar-EG"/>
        </w:rPr>
        <w:t>Immunostaining</w:t>
      </w:r>
      <w:proofErr w:type="spellEnd"/>
      <w:r w:rsidRPr="00EB000F">
        <w:rPr>
          <w:rFonts w:asciiTheme="majorBidi" w:hAnsiTheme="majorBidi" w:cstheme="majorBidi"/>
          <w:sz w:val="24"/>
          <w:szCs w:val="24"/>
          <w:lang w:bidi="ar-EG"/>
        </w:rPr>
        <w:t xml:space="preserve"> was performed on four microns thick formalin fixed- paraffin embedded tissue sections using primary antibodies targeting NGF and </w:t>
      </w:r>
      <w:proofErr w:type="spellStart"/>
      <w:r w:rsidRPr="00EB000F">
        <w:rPr>
          <w:rFonts w:asciiTheme="majorBidi" w:hAnsiTheme="majorBidi" w:cstheme="majorBidi"/>
          <w:sz w:val="24"/>
          <w:szCs w:val="24"/>
          <w:lang w:bidi="ar-EG"/>
        </w:rPr>
        <w:t>TrK</w:t>
      </w:r>
      <w:proofErr w:type="spellEnd"/>
      <w:r w:rsidRPr="00EB000F">
        <w:rPr>
          <w:rFonts w:asciiTheme="majorBidi" w:hAnsiTheme="majorBidi" w:cstheme="majorBidi"/>
          <w:sz w:val="24"/>
          <w:szCs w:val="24"/>
          <w:lang w:bidi="ar-EG"/>
        </w:rPr>
        <w:t xml:space="preserve">-A proteins.  </w:t>
      </w:r>
      <w:proofErr w:type="spellStart"/>
      <w:r w:rsidRPr="00EB000F">
        <w:rPr>
          <w:rFonts w:asciiTheme="majorBidi" w:hAnsiTheme="majorBidi" w:cstheme="majorBidi"/>
          <w:sz w:val="24"/>
          <w:szCs w:val="24"/>
          <w:lang w:bidi="ar-EG"/>
        </w:rPr>
        <w:t>Avidin</w:t>
      </w:r>
      <w:proofErr w:type="spellEnd"/>
      <w:r w:rsidRPr="00EB000F">
        <w:rPr>
          <w:rFonts w:asciiTheme="majorBidi" w:hAnsiTheme="majorBidi" w:cstheme="majorBidi"/>
          <w:sz w:val="24"/>
          <w:szCs w:val="24"/>
          <w:lang w:bidi="ar-EG"/>
        </w:rPr>
        <w:t xml:space="preserve"> Biotin </w:t>
      </w:r>
      <w:proofErr w:type="spellStart"/>
      <w:r w:rsidRPr="00EB000F">
        <w:rPr>
          <w:rFonts w:asciiTheme="majorBidi" w:hAnsiTheme="majorBidi" w:cstheme="majorBidi"/>
          <w:sz w:val="24"/>
          <w:szCs w:val="24"/>
          <w:lang w:bidi="ar-EG"/>
        </w:rPr>
        <w:t>immunoperoxidase</w:t>
      </w:r>
      <w:proofErr w:type="spellEnd"/>
      <w:r w:rsidRPr="00EB000F">
        <w:rPr>
          <w:rFonts w:asciiTheme="majorBidi" w:hAnsiTheme="majorBidi" w:cstheme="majorBidi"/>
          <w:sz w:val="24"/>
          <w:szCs w:val="24"/>
          <w:lang w:bidi="ar-EG"/>
        </w:rPr>
        <w:t xml:space="preserve"> staining technique was used. The expression </w:t>
      </w:r>
      <w:proofErr w:type="gramStart"/>
      <w:r w:rsidRPr="00EB000F">
        <w:rPr>
          <w:rFonts w:asciiTheme="majorBidi" w:hAnsiTheme="majorBidi" w:cstheme="majorBidi"/>
          <w:sz w:val="24"/>
          <w:szCs w:val="24"/>
          <w:lang w:bidi="ar-EG"/>
        </w:rPr>
        <w:t>pattern  of</w:t>
      </w:r>
      <w:proofErr w:type="gramEnd"/>
      <w:r w:rsidRPr="00EB000F">
        <w:rPr>
          <w:rFonts w:asciiTheme="majorBidi" w:hAnsiTheme="majorBidi" w:cstheme="majorBidi"/>
          <w:sz w:val="24"/>
          <w:szCs w:val="24"/>
          <w:lang w:bidi="ar-EG"/>
        </w:rPr>
        <w:t xml:space="preserve">  NGF and </w:t>
      </w:r>
      <w:proofErr w:type="spellStart"/>
      <w:r w:rsidRPr="00EB000F">
        <w:rPr>
          <w:rFonts w:asciiTheme="majorBidi" w:hAnsiTheme="majorBidi" w:cstheme="majorBidi"/>
          <w:sz w:val="24"/>
          <w:szCs w:val="24"/>
          <w:lang w:bidi="ar-EG"/>
        </w:rPr>
        <w:t>TrKA</w:t>
      </w:r>
      <w:proofErr w:type="spellEnd"/>
      <w:r w:rsidRPr="00EB000F">
        <w:rPr>
          <w:rFonts w:asciiTheme="majorBidi" w:hAnsiTheme="majorBidi" w:cstheme="majorBidi"/>
          <w:sz w:val="24"/>
          <w:szCs w:val="24"/>
          <w:lang w:bidi="ar-EG"/>
        </w:rPr>
        <w:t xml:space="preserve"> of  the three groups of specimens were evaluated and  reported  as staining  intensity. Corresponding sections stained by H&amp;E were examined side by side with </w:t>
      </w:r>
      <w:proofErr w:type="spellStart"/>
      <w:r w:rsidRPr="00EB000F">
        <w:rPr>
          <w:rFonts w:asciiTheme="majorBidi" w:hAnsiTheme="majorBidi" w:cstheme="majorBidi"/>
          <w:sz w:val="24"/>
          <w:szCs w:val="24"/>
          <w:lang w:bidi="ar-EG"/>
        </w:rPr>
        <w:t>immunostained</w:t>
      </w:r>
      <w:proofErr w:type="spellEnd"/>
      <w:r w:rsidRPr="00EB000F">
        <w:rPr>
          <w:rFonts w:asciiTheme="majorBidi" w:hAnsiTheme="majorBidi" w:cstheme="majorBidi"/>
          <w:sz w:val="24"/>
          <w:szCs w:val="24"/>
          <w:lang w:bidi="ar-EG"/>
        </w:rPr>
        <w:t xml:space="preserve"> sections. </w:t>
      </w:r>
      <w:r w:rsidRPr="00EB000F">
        <w:rPr>
          <w:rFonts w:asciiTheme="majorBidi" w:hAnsiTheme="majorBidi" w:cstheme="majorBidi"/>
          <w:sz w:val="24"/>
          <w:szCs w:val="24"/>
          <w:lang w:bidi="ar-EG"/>
        </w:rPr>
        <w:lastRenderedPageBreak/>
        <w:t xml:space="preserve">In each case, the entire section was histologically examined to detect the site and distribution of antibody positivity. Then close up magnification was used to evaluate the </w:t>
      </w:r>
      <w:proofErr w:type="spellStart"/>
      <w:r w:rsidRPr="00EB000F">
        <w:rPr>
          <w:rFonts w:asciiTheme="majorBidi" w:hAnsiTheme="majorBidi" w:cstheme="majorBidi"/>
          <w:sz w:val="24"/>
          <w:szCs w:val="24"/>
          <w:lang w:bidi="ar-EG"/>
        </w:rPr>
        <w:t>immunostains</w:t>
      </w:r>
      <w:proofErr w:type="spellEnd"/>
      <w:r w:rsidRPr="00EB000F">
        <w:rPr>
          <w:rFonts w:asciiTheme="majorBidi" w:hAnsiTheme="majorBidi" w:cstheme="majorBidi"/>
          <w:sz w:val="24"/>
          <w:szCs w:val="24"/>
          <w:lang w:bidi="ar-EG"/>
        </w:rPr>
        <w:t xml:space="preserve">. NGF and </w:t>
      </w:r>
      <w:proofErr w:type="spellStart"/>
      <w:r w:rsidRPr="00EB000F">
        <w:rPr>
          <w:rFonts w:asciiTheme="majorBidi" w:hAnsiTheme="majorBidi" w:cstheme="majorBidi"/>
          <w:sz w:val="24"/>
          <w:szCs w:val="24"/>
          <w:lang w:bidi="ar-EG"/>
        </w:rPr>
        <w:t>TrKA</w:t>
      </w:r>
      <w:proofErr w:type="spellEnd"/>
      <w:r w:rsidRPr="00EB000F">
        <w:rPr>
          <w:rFonts w:asciiTheme="majorBidi" w:hAnsiTheme="majorBidi" w:cstheme="majorBidi"/>
          <w:sz w:val="24"/>
          <w:szCs w:val="24"/>
          <w:lang w:bidi="ar-EG"/>
        </w:rPr>
        <w:t xml:space="preserve"> proteins expression were considered positive if cytoplasmic staining pattern was detected within the cells. The staining intensity was scored as follow:  0 (no staining), 1 (weak), 2 (moderate) and 3 (strong) </w:t>
      </w:r>
      <w:r w:rsidR="00D52086" w:rsidRPr="00EB000F">
        <w:rPr>
          <w:rFonts w:asciiTheme="majorBidi" w:hAnsiTheme="majorBidi" w:cstheme="majorBidi"/>
          <w:sz w:val="24"/>
          <w:szCs w:val="24"/>
          <w:lang w:bidi="ar-EG"/>
        </w:rPr>
        <w:fldChar w:fldCharType="begin"/>
      </w:r>
      <w:r w:rsidRPr="00EB000F">
        <w:rPr>
          <w:rFonts w:asciiTheme="majorBidi" w:hAnsiTheme="majorBidi" w:cstheme="majorBidi"/>
          <w:sz w:val="24"/>
          <w:szCs w:val="24"/>
          <w:lang w:bidi="ar-EG"/>
        </w:rPr>
        <w:instrText xml:space="preserve"> ADDIN EN.CITE &lt;EndNote&gt;&lt;Cite&gt;&lt;Author&gt;Hyum&lt;/Author&gt;&lt;Year&gt;2014&lt;/Year&gt;&lt;RecNum&gt;408&lt;/RecNum&gt;&lt;DisplayText&gt;(Hyum et al., 2014)&lt;/DisplayText&gt;&lt;record&gt;&lt;rec-number&gt;408&lt;/rec-number&gt;&lt;foreign-keys&gt;&lt;key app="EN" db-id="za5zex2tizzz2herxr2xfxzwtrrzzp09rrtt"&gt;408&lt;/key&gt;&lt;/foreign-keys&gt;&lt;ref-type name="Journal Article"&gt;17&lt;/ref-type&gt;&lt;contributors&gt;&lt;authors&gt;&lt;author&gt;Kang  Gu Hyum&lt;/author&gt;&lt;author&gt;Lee  Byung Seok&lt;/author&gt;&lt;author&gt;Lee  Eaum Seok&lt;/author&gt;&lt;author&gt;Kim  Seok Hyun&lt;/author&gt;&lt;author&gt;Lee Heon Young&lt;/author&gt;&lt;author&gt;Kang Dae Young&lt;/author&gt;&lt;/authors&gt;&lt;/contributors&gt;&lt;titles&gt;&lt;title&gt;Prognostic significance of p53, mTOR, c-Met, IGF-1R, and HSP70 overexpression after the resection of hepatocellular carcinoma&lt;/title&gt;&lt;secondary-title&gt;Gut and liver&lt;/secondary-title&gt;&lt;/titles&gt;&lt;periodical&gt;&lt;full-title&gt;Gut and liver&lt;/full-title&gt;&lt;/periodical&gt;&lt;pages&gt;79&lt;/pages&gt;&lt;volume&gt;8&lt;/volume&gt;&lt;number&gt;1&lt;/number&gt;&lt;dates&gt;&lt;year&gt;2014&lt;/year&gt;&lt;/dates&gt;&lt;urls&gt;&lt;/urls&gt;&lt;/record&gt;&lt;/Cite&gt;&lt;/EndNote&gt;</w:instrText>
      </w:r>
      <w:r w:rsidR="00D52086" w:rsidRPr="00EB000F">
        <w:rPr>
          <w:rFonts w:asciiTheme="majorBidi" w:hAnsiTheme="majorBidi" w:cstheme="majorBidi"/>
          <w:sz w:val="24"/>
          <w:szCs w:val="24"/>
          <w:lang w:bidi="ar-EG"/>
        </w:rPr>
        <w:fldChar w:fldCharType="separate"/>
      </w:r>
      <w:r w:rsidRPr="00EB000F">
        <w:rPr>
          <w:rFonts w:asciiTheme="majorBidi" w:hAnsiTheme="majorBidi" w:cstheme="majorBidi"/>
          <w:sz w:val="24"/>
          <w:szCs w:val="24"/>
          <w:lang w:bidi="ar-EG"/>
        </w:rPr>
        <w:t>(</w:t>
      </w:r>
      <w:hyperlink w:anchor="_ENREF_105" w:tooltip="Hyum, 2014 #408" w:history="1">
        <w:r w:rsidRPr="00EB000F">
          <w:rPr>
            <w:rFonts w:asciiTheme="majorBidi" w:hAnsiTheme="majorBidi" w:cstheme="majorBidi"/>
            <w:sz w:val="24"/>
            <w:szCs w:val="24"/>
            <w:lang w:bidi="ar-EG"/>
          </w:rPr>
          <w:t>Hussein</w:t>
        </w:r>
      </w:hyperlink>
      <w:r w:rsidRPr="00EB000F">
        <w:rPr>
          <w:rFonts w:asciiTheme="majorBidi" w:hAnsiTheme="majorBidi" w:cstheme="majorBidi"/>
          <w:sz w:val="24"/>
          <w:szCs w:val="24"/>
          <w:lang w:bidi="ar-EG"/>
        </w:rPr>
        <w:t xml:space="preserve"> et al, 2007,2008, 2016)</w:t>
      </w:r>
      <w:r w:rsidR="00D52086" w:rsidRPr="00EB000F">
        <w:rPr>
          <w:rFonts w:asciiTheme="majorBidi" w:hAnsiTheme="majorBidi" w:cstheme="majorBidi"/>
          <w:sz w:val="24"/>
          <w:szCs w:val="24"/>
          <w:lang w:bidi="ar-EG"/>
        </w:rPr>
        <w:fldChar w:fldCharType="end"/>
      </w:r>
      <w:r w:rsidRPr="00EB000F">
        <w:rPr>
          <w:rFonts w:asciiTheme="majorBidi" w:hAnsiTheme="majorBidi" w:cstheme="majorBidi"/>
          <w:sz w:val="24"/>
          <w:szCs w:val="24"/>
          <w:lang w:bidi="ar-EG"/>
        </w:rPr>
        <w:t xml:space="preserve">. </w:t>
      </w:r>
      <w:r w:rsidR="00470860">
        <w:rPr>
          <w:rFonts w:asciiTheme="majorBidi" w:hAnsiTheme="majorBidi" w:cstheme="majorBidi"/>
          <w:sz w:val="24"/>
          <w:szCs w:val="24"/>
          <w:lang w:bidi="ar-EG"/>
        </w:rPr>
        <w:t xml:space="preserve">                                                                                                     </w:t>
      </w:r>
    </w:p>
    <w:p w:rsidR="00342CBF" w:rsidRPr="00EB000F" w:rsidRDefault="00342CBF" w:rsidP="00470860">
      <w:pPr>
        <w:bidi w:val="0"/>
        <w:spacing w:after="0" w:line="240" w:lineRule="auto"/>
        <w:ind w:left="142"/>
        <w:jc w:val="both"/>
        <w:rPr>
          <w:rFonts w:asciiTheme="majorBidi" w:hAnsiTheme="majorBidi" w:cstheme="majorBidi"/>
          <w:b/>
          <w:bCs/>
          <w:sz w:val="24"/>
          <w:szCs w:val="24"/>
          <w:lang w:bidi="ar-EG"/>
        </w:rPr>
      </w:pPr>
      <w:r w:rsidRPr="00EB000F">
        <w:rPr>
          <w:rFonts w:asciiTheme="majorBidi" w:hAnsiTheme="majorBidi" w:cstheme="majorBidi"/>
          <w:b/>
          <w:bCs/>
          <w:sz w:val="24"/>
          <w:szCs w:val="24"/>
          <w:lang w:bidi="ar-EG"/>
        </w:rPr>
        <w:t>Statistical analysis:</w:t>
      </w:r>
    </w:p>
    <w:p w:rsidR="00342CBF" w:rsidRPr="00EB000F" w:rsidRDefault="00342CBF" w:rsidP="00470860">
      <w:pPr>
        <w:autoSpaceDE w:val="0"/>
        <w:autoSpaceDN w:val="0"/>
        <w:bidi w:val="0"/>
        <w:adjustRightInd w:val="0"/>
        <w:spacing w:after="0" w:line="240" w:lineRule="auto"/>
        <w:jc w:val="both"/>
        <w:rPr>
          <w:rFonts w:asciiTheme="majorBidi" w:hAnsiTheme="majorBidi" w:cstheme="majorBidi"/>
          <w:sz w:val="24"/>
          <w:szCs w:val="24"/>
        </w:rPr>
      </w:pPr>
      <w:r w:rsidRPr="00EB000F">
        <w:rPr>
          <w:rFonts w:asciiTheme="majorBidi" w:hAnsiTheme="majorBidi" w:cstheme="majorBidi"/>
          <w:sz w:val="24"/>
          <w:szCs w:val="24"/>
        </w:rPr>
        <w:t xml:space="preserve">     Data was analyzed using SPSS computer program version 22.0. Quantitative data was expressed as means ± standard deviation, median and range. Qualitative data was expressed as number and percentage. The data were tested for normality using Shapiro-</w:t>
      </w:r>
      <w:proofErr w:type="spellStart"/>
      <w:r w:rsidRPr="00EB000F">
        <w:rPr>
          <w:rFonts w:asciiTheme="majorBidi" w:hAnsiTheme="majorBidi" w:cstheme="majorBidi"/>
          <w:sz w:val="24"/>
          <w:szCs w:val="24"/>
        </w:rPr>
        <w:t>Wilk</w:t>
      </w:r>
      <w:proofErr w:type="spellEnd"/>
      <w:r w:rsidRPr="00EB000F">
        <w:rPr>
          <w:rFonts w:asciiTheme="majorBidi" w:hAnsiTheme="majorBidi" w:cstheme="majorBidi"/>
          <w:sz w:val="24"/>
          <w:szCs w:val="24"/>
        </w:rPr>
        <w:t xml:space="preserve"> test. The nonparametric Mann–Whitney test, </w:t>
      </w:r>
      <w:proofErr w:type="spellStart"/>
      <w:r w:rsidRPr="00EB000F">
        <w:rPr>
          <w:rFonts w:asciiTheme="majorBidi" w:hAnsiTheme="majorBidi" w:cstheme="majorBidi"/>
          <w:sz w:val="24"/>
          <w:szCs w:val="24"/>
        </w:rPr>
        <w:t>Kruskal</w:t>
      </w:r>
      <w:proofErr w:type="spellEnd"/>
      <w:r w:rsidRPr="00EB000F">
        <w:rPr>
          <w:rFonts w:asciiTheme="majorBidi" w:hAnsiTheme="majorBidi" w:cstheme="majorBidi"/>
          <w:sz w:val="24"/>
          <w:szCs w:val="24"/>
        </w:rPr>
        <w:t xml:space="preserve">–Wallis test and Spearman's correlation were used for data which wasn't normally </w:t>
      </w:r>
      <w:proofErr w:type="spellStart"/>
      <w:r w:rsidRPr="00EB000F">
        <w:rPr>
          <w:rFonts w:asciiTheme="majorBidi" w:hAnsiTheme="majorBidi" w:cstheme="majorBidi"/>
          <w:sz w:val="24"/>
          <w:szCs w:val="24"/>
        </w:rPr>
        <w:t>distributed.One</w:t>
      </w:r>
      <w:proofErr w:type="spellEnd"/>
      <w:r w:rsidRPr="00EB000F">
        <w:rPr>
          <w:rFonts w:asciiTheme="majorBidi" w:hAnsiTheme="majorBidi" w:cstheme="majorBidi"/>
          <w:sz w:val="24"/>
          <w:szCs w:val="24"/>
        </w:rPr>
        <w:t>-Way ANOVA test and Pearson's correlation were used for normally distributed data. Chi-Square test was used for comparison between qualitative variables. A 5% level was chosen as a level of significance in all statistical tests used in the study.</w:t>
      </w:r>
    </w:p>
    <w:p w:rsidR="00470860" w:rsidRDefault="00470860" w:rsidP="00470860">
      <w:pPr>
        <w:autoSpaceDE w:val="0"/>
        <w:autoSpaceDN w:val="0"/>
        <w:bidi w:val="0"/>
        <w:adjustRightInd w:val="0"/>
        <w:spacing w:after="0"/>
        <w:jc w:val="both"/>
        <w:rPr>
          <w:rFonts w:asciiTheme="majorBidi" w:hAnsiTheme="majorBidi" w:cstheme="majorBidi"/>
          <w:sz w:val="24"/>
          <w:szCs w:val="24"/>
        </w:rPr>
        <w:sectPr w:rsidR="00470860" w:rsidSect="00470860">
          <w:type w:val="continuous"/>
          <w:pgSz w:w="11906" w:h="16838"/>
          <w:pgMar w:top="1440" w:right="1800" w:bottom="1440" w:left="1800" w:header="708" w:footer="708" w:gutter="0"/>
          <w:cols w:num="2" w:space="709"/>
          <w:rtlGutter/>
          <w:docGrid w:linePitch="360"/>
        </w:sectPr>
      </w:pPr>
    </w:p>
    <w:p w:rsidR="00342CBF" w:rsidRPr="00470860" w:rsidRDefault="00342CBF" w:rsidP="00470860">
      <w:pPr>
        <w:autoSpaceDE w:val="0"/>
        <w:autoSpaceDN w:val="0"/>
        <w:bidi w:val="0"/>
        <w:adjustRightInd w:val="0"/>
        <w:spacing w:after="0"/>
        <w:jc w:val="both"/>
        <w:rPr>
          <w:rFonts w:asciiTheme="majorBidi" w:hAnsiTheme="majorBidi" w:cstheme="majorBidi"/>
          <w:sz w:val="6"/>
          <w:szCs w:val="6"/>
        </w:rPr>
      </w:pPr>
    </w:p>
    <w:p w:rsidR="00342CBF" w:rsidRPr="00470860" w:rsidRDefault="00D86723" w:rsidP="00862D8D">
      <w:pPr>
        <w:autoSpaceDE w:val="0"/>
        <w:autoSpaceDN w:val="0"/>
        <w:bidi w:val="0"/>
        <w:adjustRightInd w:val="0"/>
        <w:spacing w:after="0"/>
        <w:rPr>
          <w:rFonts w:asciiTheme="majorBidi" w:hAnsiTheme="majorBidi" w:cstheme="majorBidi"/>
          <w:b/>
          <w:bCs/>
          <w:sz w:val="28"/>
          <w:szCs w:val="28"/>
        </w:rPr>
      </w:pPr>
      <w:r w:rsidRPr="00470860">
        <w:rPr>
          <w:rFonts w:asciiTheme="majorBidi" w:hAnsiTheme="majorBidi" w:cstheme="majorBidi"/>
          <w:b/>
          <w:bCs/>
          <w:sz w:val="28"/>
          <w:szCs w:val="28"/>
        </w:rPr>
        <w:t>Results</w:t>
      </w:r>
    </w:p>
    <w:p w:rsidR="0037074E" w:rsidRPr="00EB000F" w:rsidRDefault="0037074E" w:rsidP="00862D8D">
      <w:pPr>
        <w:spacing w:after="0" w:line="240" w:lineRule="auto"/>
        <w:jc w:val="both"/>
        <w:rPr>
          <w:rFonts w:asciiTheme="majorBidi" w:hAnsiTheme="majorBidi" w:cstheme="majorBidi"/>
          <w:sz w:val="24"/>
          <w:szCs w:val="24"/>
          <w:rtl/>
          <w:lang w:bidi="ar-EG"/>
        </w:rPr>
      </w:pPr>
      <w:r w:rsidRPr="00EB000F">
        <w:rPr>
          <w:rFonts w:asciiTheme="majorBidi" w:hAnsiTheme="majorBidi" w:cstheme="majorBidi"/>
          <w:sz w:val="24"/>
          <w:szCs w:val="24"/>
          <w:lang w:bidi="ar-EG"/>
        </w:rPr>
        <w:t xml:space="preserve">The ages of cirrhotic patients with pruritus group ranged from (35- 67 years) with mean ± SD (52.7 ± 9.1), in cirrhotic patients with pruritus ranged from (47- 67 years) with mean ± SD (55 ± 5.3) and in the control group ranged from (37- 60 years) with mean ± SD (51 ± 7.3). There was no statistical significant difference between the studied groups as regard </w:t>
      </w:r>
      <w:proofErr w:type="spellStart"/>
      <w:r w:rsidRPr="00EB000F">
        <w:rPr>
          <w:rFonts w:asciiTheme="majorBidi" w:hAnsiTheme="majorBidi" w:cstheme="majorBidi"/>
          <w:sz w:val="24"/>
          <w:szCs w:val="24"/>
          <w:lang w:bidi="ar-EG"/>
        </w:rPr>
        <w:t>age.The</w:t>
      </w:r>
      <w:proofErr w:type="spellEnd"/>
      <w:r w:rsidRPr="00EB000F">
        <w:rPr>
          <w:rFonts w:asciiTheme="majorBidi" w:hAnsiTheme="majorBidi" w:cstheme="majorBidi"/>
          <w:sz w:val="24"/>
          <w:szCs w:val="24"/>
          <w:lang w:bidi="ar-EG"/>
        </w:rPr>
        <w:t xml:space="preserve"> total number of males in the studied groups is 31(9 cirrhotic patients with pruritus, 11 cirrhotic patients without pruritus and 11 control group).Total number of females in the studied groups is 29 (11 cirrhotic patients with pruritus, 9 cirrhotic patients without pruritus and 9 control group). There was no statistical significant difference between the studied groups as regard </w:t>
      </w:r>
      <w:proofErr w:type="spellStart"/>
      <w:r w:rsidRPr="00EB000F">
        <w:rPr>
          <w:rFonts w:asciiTheme="majorBidi" w:hAnsiTheme="majorBidi" w:cstheme="majorBidi"/>
          <w:sz w:val="24"/>
          <w:szCs w:val="24"/>
          <w:lang w:bidi="ar-EG"/>
        </w:rPr>
        <w:t>sex.There</w:t>
      </w:r>
      <w:proofErr w:type="spellEnd"/>
      <w:r w:rsidRPr="00EB000F">
        <w:rPr>
          <w:rFonts w:asciiTheme="majorBidi" w:hAnsiTheme="majorBidi" w:cstheme="majorBidi"/>
          <w:sz w:val="24"/>
          <w:szCs w:val="24"/>
          <w:lang w:bidi="ar-EG"/>
        </w:rPr>
        <w:t xml:space="preserve"> was no statistical significant difference between the studied groups as regard other </w:t>
      </w:r>
      <w:proofErr w:type="spellStart"/>
      <w:r w:rsidRPr="00EB000F">
        <w:rPr>
          <w:rFonts w:asciiTheme="majorBidi" w:hAnsiTheme="majorBidi" w:cstheme="majorBidi"/>
          <w:sz w:val="24"/>
          <w:szCs w:val="24"/>
          <w:lang w:bidi="ar-EG"/>
        </w:rPr>
        <w:t>sociodemographic</w:t>
      </w:r>
      <w:proofErr w:type="spellEnd"/>
      <w:r w:rsidRPr="00EB000F">
        <w:rPr>
          <w:rFonts w:asciiTheme="majorBidi" w:hAnsiTheme="majorBidi" w:cstheme="majorBidi"/>
          <w:sz w:val="24"/>
          <w:szCs w:val="24"/>
          <w:lang w:bidi="ar-EG"/>
        </w:rPr>
        <w:t xml:space="preserve"> data including: residence, marital status and special habits. </w:t>
      </w:r>
      <w:r w:rsidR="00C873AE" w:rsidRPr="00EB000F">
        <w:rPr>
          <w:rFonts w:asciiTheme="majorBidi" w:hAnsiTheme="majorBidi" w:cstheme="majorBidi"/>
          <w:sz w:val="24"/>
          <w:szCs w:val="24"/>
          <w:lang w:bidi="ar-EG"/>
        </w:rPr>
        <w:t>Cirrhotic Patients with pruritus (group 2) can be divided according to severity of pruritus into: mild (30%), moderate (35%), severe (20%) and very severe (15%).</w:t>
      </w:r>
      <w:r w:rsidR="00470860">
        <w:rPr>
          <w:rFonts w:asciiTheme="majorBidi" w:hAnsiTheme="majorBidi" w:cstheme="majorBidi"/>
          <w:sz w:val="24"/>
          <w:szCs w:val="24"/>
          <w:lang w:bidi="ar-EG"/>
        </w:rPr>
        <w:t xml:space="preserve">         </w:t>
      </w:r>
    </w:p>
    <w:p w:rsidR="00EE72FF" w:rsidRPr="00EB000F" w:rsidRDefault="00C873AE" w:rsidP="00862D8D">
      <w:pPr>
        <w:autoSpaceDE w:val="0"/>
        <w:autoSpaceDN w:val="0"/>
        <w:bidi w:val="0"/>
        <w:adjustRightInd w:val="0"/>
        <w:spacing w:after="0" w:line="240" w:lineRule="auto"/>
        <w:jc w:val="both"/>
        <w:rPr>
          <w:rFonts w:asciiTheme="majorBidi" w:hAnsiTheme="majorBidi" w:cstheme="majorBidi"/>
          <w:sz w:val="24"/>
          <w:szCs w:val="24"/>
        </w:rPr>
      </w:pPr>
      <w:proofErr w:type="gramStart"/>
      <w:r w:rsidRPr="00EB000F">
        <w:rPr>
          <w:rFonts w:asciiTheme="majorBidi" w:hAnsiTheme="majorBidi" w:cstheme="majorBidi"/>
          <w:sz w:val="24"/>
          <w:szCs w:val="24"/>
          <w:lang w:bidi="ar-EG"/>
        </w:rPr>
        <w:lastRenderedPageBreak/>
        <w:t>In the epidermis and as well as among the dermal adnexal structures.</w:t>
      </w:r>
      <w:proofErr w:type="gramEnd"/>
      <w:r w:rsidRPr="00EB000F">
        <w:rPr>
          <w:rFonts w:asciiTheme="majorBidi" w:hAnsiTheme="majorBidi" w:cstheme="majorBidi"/>
          <w:sz w:val="24"/>
          <w:szCs w:val="24"/>
          <w:lang w:bidi="ar-EG"/>
        </w:rPr>
        <w:t xml:space="preserve"> The expression (staining intensity) was higher in all compartments of the integument (epidermis and dermis) in the pruritus group as compared to the expression values both in non-pruritus and healthy control skins. A summary of these results are shown in Table (1), </w:t>
      </w:r>
      <w:r w:rsidRPr="00EB000F">
        <w:rPr>
          <w:rFonts w:asciiTheme="majorBidi" w:hAnsiTheme="majorBidi" w:cstheme="majorBidi"/>
          <w:sz w:val="24"/>
          <w:szCs w:val="24"/>
        </w:rPr>
        <w:t>and Figure (</w:t>
      </w:r>
      <w:r w:rsidR="00A37975">
        <w:rPr>
          <w:rFonts w:asciiTheme="majorBidi" w:hAnsiTheme="majorBidi" w:cstheme="majorBidi"/>
          <w:sz w:val="24"/>
          <w:szCs w:val="24"/>
        </w:rPr>
        <w:t>1</w:t>
      </w:r>
      <w:proofErr w:type="gramStart"/>
      <w:r w:rsidR="00A37975">
        <w:rPr>
          <w:rFonts w:asciiTheme="majorBidi" w:hAnsiTheme="majorBidi" w:cstheme="majorBidi"/>
          <w:sz w:val="24"/>
          <w:szCs w:val="24"/>
        </w:rPr>
        <w:t>,2,3</w:t>
      </w:r>
      <w:proofErr w:type="gramEnd"/>
      <w:r w:rsidRPr="00EB000F">
        <w:rPr>
          <w:rFonts w:asciiTheme="majorBidi" w:hAnsiTheme="majorBidi" w:cstheme="majorBidi"/>
          <w:sz w:val="24"/>
          <w:szCs w:val="24"/>
        </w:rPr>
        <w:t>)</w:t>
      </w:r>
      <w:r w:rsidR="00EE72FF" w:rsidRPr="00EB000F">
        <w:rPr>
          <w:rFonts w:asciiTheme="majorBidi" w:hAnsiTheme="majorBidi" w:cstheme="majorBidi"/>
          <w:sz w:val="24"/>
          <w:szCs w:val="24"/>
        </w:rPr>
        <w:t>.</w:t>
      </w:r>
    </w:p>
    <w:p w:rsidR="00485E43" w:rsidRPr="00EB000F" w:rsidRDefault="00C873AE" w:rsidP="00862D8D">
      <w:pPr>
        <w:autoSpaceDE w:val="0"/>
        <w:autoSpaceDN w:val="0"/>
        <w:bidi w:val="0"/>
        <w:adjustRightInd w:val="0"/>
        <w:spacing w:after="0" w:line="240" w:lineRule="auto"/>
        <w:jc w:val="both"/>
        <w:rPr>
          <w:rFonts w:asciiTheme="majorBidi" w:hAnsiTheme="majorBidi" w:cstheme="majorBidi"/>
          <w:b/>
          <w:bCs/>
          <w:sz w:val="24"/>
          <w:szCs w:val="24"/>
        </w:rPr>
      </w:pPr>
      <w:r w:rsidRPr="00EB000F">
        <w:rPr>
          <w:rFonts w:asciiTheme="majorBidi" w:hAnsiTheme="majorBidi" w:cstheme="majorBidi"/>
          <w:sz w:val="24"/>
          <w:szCs w:val="24"/>
          <w:lang w:bidi="ar-EG"/>
        </w:rPr>
        <w:t xml:space="preserve">There was positive correlation between NGF protein expression and severity of </w:t>
      </w:r>
      <w:proofErr w:type="gramStart"/>
      <w:r w:rsidRPr="00EB000F">
        <w:rPr>
          <w:rFonts w:asciiTheme="majorBidi" w:hAnsiTheme="majorBidi" w:cstheme="majorBidi"/>
          <w:sz w:val="24"/>
          <w:szCs w:val="24"/>
          <w:lang w:bidi="ar-EG"/>
        </w:rPr>
        <w:t>pruritus  in</w:t>
      </w:r>
      <w:proofErr w:type="gramEnd"/>
      <w:r w:rsidRPr="00EB000F">
        <w:rPr>
          <w:rFonts w:asciiTheme="majorBidi" w:hAnsiTheme="majorBidi" w:cstheme="majorBidi"/>
          <w:sz w:val="24"/>
          <w:szCs w:val="24"/>
          <w:lang w:bidi="ar-EG"/>
        </w:rPr>
        <w:t xml:space="preserve"> cirrhotic patients with pruritus (group </w:t>
      </w:r>
      <w:r w:rsidR="00A37975">
        <w:rPr>
          <w:rFonts w:asciiTheme="majorBidi" w:hAnsiTheme="majorBidi" w:cstheme="majorBidi"/>
          <w:sz w:val="24"/>
          <w:szCs w:val="24"/>
          <w:lang w:bidi="ar-EG"/>
        </w:rPr>
        <w:t>1</w:t>
      </w:r>
      <w:r w:rsidRPr="00EB000F">
        <w:rPr>
          <w:rFonts w:asciiTheme="majorBidi" w:hAnsiTheme="majorBidi" w:cstheme="majorBidi"/>
          <w:sz w:val="24"/>
          <w:szCs w:val="24"/>
          <w:lang w:bidi="ar-EG"/>
        </w:rPr>
        <w:t xml:space="preserve">) ( r = 0.876, p value &lt;0.001). </w:t>
      </w:r>
      <w:r w:rsidRPr="00A37975">
        <w:rPr>
          <w:rFonts w:asciiTheme="majorBidi" w:hAnsiTheme="majorBidi" w:cstheme="majorBidi"/>
          <w:sz w:val="24"/>
          <w:szCs w:val="24"/>
        </w:rPr>
        <w:t>Table (</w:t>
      </w:r>
      <w:r w:rsidR="00A37975" w:rsidRPr="00A37975">
        <w:rPr>
          <w:rFonts w:asciiTheme="majorBidi" w:hAnsiTheme="majorBidi" w:cstheme="majorBidi"/>
          <w:sz w:val="24"/>
          <w:szCs w:val="24"/>
        </w:rPr>
        <w:t>2</w:t>
      </w:r>
      <w:proofErr w:type="gramStart"/>
      <w:r w:rsidR="00A37975" w:rsidRPr="00A37975">
        <w:rPr>
          <w:rFonts w:asciiTheme="majorBidi" w:hAnsiTheme="majorBidi" w:cstheme="majorBidi"/>
          <w:sz w:val="24"/>
          <w:szCs w:val="24"/>
        </w:rPr>
        <w:t>,3</w:t>
      </w:r>
      <w:proofErr w:type="gramEnd"/>
      <w:r w:rsidRPr="00A37975">
        <w:rPr>
          <w:rFonts w:asciiTheme="majorBidi" w:hAnsiTheme="majorBidi" w:cstheme="majorBidi"/>
          <w:sz w:val="24"/>
          <w:szCs w:val="24"/>
        </w:rPr>
        <w:t>), figure (</w:t>
      </w:r>
      <w:r w:rsidR="00A37975" w:rsidRPr="00A37975">
        <w:rPr>
          <w:rFonts w:asciiTheme="majorBidi" w:hAnsiTheme="majorBidi" w:cstheme="majorBidi"/>
          <w:sz w:val="24"/>
          <w:szCs w:val="24"/>
        </w:rPr>
        <w:t>4</w:t>
      </w:r>
      <w:r w:rsidRPr="00A37975">
        <w:rPr>
          <w:rFonts w:asciiTheme="majorBidi" w:hAnsiTheme="majorBidi" w:cstheme="majorBidi"/>
          <w:sz w:val="24"/>
          <w:szCs w:val="24"/>
        </w:rPr>
        <w:t>)</w:t>
      </w:r>
    </w:p>
    <w:p w:rsidR="00026B76" w:rsidRPr="00496110" w:rsidRDefault="00D86723" w:rsidP="00470860">
      <w:pPr>
        <w:jc w:val="center"/>
        <w:rPr>
          <w:rFonts w:asciiTheme="majorBidi" w:hAnsiTheme="majorBidi" w:cstheme="majorBidi"/>
          <w:b/>
          <w:bCs/>
          <w:sz w:val="18"/>
          <w:szCs w:val="18"/>
          <w:rtl/>
          <w:lang w:bidi="ar-EG"/>
        </w:rPr>
      </w:pPr>
      <w:r w:rsidRPr="00470860">
        <w:rPr>
          <w:rFonts w:asciiTheme="majorBidi" w:hAnsiTheme="majorBidi" w:cstheme="majorBidi"/>
          <w:b/>
          <w:bCs/>
          <w:sz w:val="24"/>
          <w:szCs w:val="24"/>
        </w:rPr>
        <w:t>Table (</w:t>
      </w:r>
      <w:r w:rsidR="0037074E" w:rsidRPr="00470860">
        <w:rPr>
          <w:rFonts w:asciiTheme="majorBidi" w:hAnsiTheme="majorBidi" w:cstheme="majorBidi"/>
          <w:b/>
          <w:bCs/>
          <w:sz w:val="24"/>
          <w:szCs w:val="24"/>
        </w:rPr>
        <w:t>1</w:t>
      </w:r>
      <w:r w:rsidRPr="00470860">
        <w:rPr>
          <w:rFonts w:asciiTheme="majorBidi" w:hAnsiTheme="majorBidi" w:cstheme="majorBidi"/>
          <w:b/>
          <w:bCs/>
          <w:sz w:val="24"/>
          <w:szCs w:val="24"/>
        </w:rPr>
        <w:t xml:space="preserve">): </w:t>
      </w:r>
      <w:r w:rsidRPr="00470860">
        <w:rPr>
          <w:rFonts w:asciiTheme="majorBidi" w:hAnsiTheme="majorBidi" w:cstheme="majorBidi"/>
          <w:b/>
          <w:bCs/>
        </w:rPr>
        <w:t>comparison between the three studied groups regarding NGF expression:</w:t>
      </w:r>
    </w:p>
    <w:tbl>
      <w:tblPr>
        <w:tblStyle w:val="TableGrid"/>
        <w:tblW w:w="8364" w:type="dxa"/>
        <w:jc w:val="right"/>
        <w:tblInd w:w="-335" w:type="dxa"/>
        <w:tblLayout w:type="fixed"/>
        <w:tblLook w:val="04A0" w:firstRow="1" w:lastRow="0" w:firstColumn="1" w:lastColumn="0" w:noHBand="0" w:noVBand="1"/>
      </w:tblPr>
      <w:tblGrid>
        <w:gridCol w:w="1844"/>
        <w:gridCol w:w="2035"/>
        <w:gridCol w:w="1701"/>
        <w:gridCol w:w="1701"/>
        <w:gridCol w:w="1083"/>
      </w:tblGrid>
      <w:tr w:rsidR="0037074E" w:rsidRPr="00496110" w:rsidTr="008F6A10">
        <w:trPr>
          <w:trHeight w:val="639"/>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Parameter</w:t>
            </w:r>
          </w:p>
        </w:tc>
        <w:tc>
          <w:tcPr>
            <w:tcW w:w="2035" w:type="dxa"/>
          </w:tcPr>
          <w:p w:rsidR="0037074E" w:rsidRPr="00496110" w:rsidRDefault="0037074E" w:rsidP="008F6A10">
            <w:pPr>
              <w:ind w:right="-105"/>
              <w:jc w:val="center"/>
              <w:rPr>
                <w:rFonts w:ascii="Times New Roman"/>
                <w:b/>
                <w:bCs/>
                <w:sz w:val="18"/>
                <w:szCs w:val="18"/>
              </w:rPr>
            </w:pPr>
            <w:r w:rsidRPr="00496110">
              <w:rPr>
                <w:rFonts w:ascii="Times New Roman"/>
                <w:b/>
                <w:bCs/>
                <w:sz w:val="18"/>
                <w:szCs w:val="18"/>
              </w:rPr>
              <w:t>Group 1</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(with pruritus)</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(N= 20)</w:t>
            </w:r>
          </w:p>
        </w:tc>
        <w:tc>
          <w:tcPr>
            <w:tcW w:w="1701" w:type="dxa"/>
          </w:tcPr>
          <w:p w:rsidR="0037074E" w:rsidRPr="00496110" w:rsidRDefault="0037074E" w:rsidP="008F6A10">
            <w:pPr>
              <w:ind w:right="-105"/>
              <w:jc w:val="center"/>
              <w:rPr>
                <w:rFonts w:ascii="Times New Roman"/>
                <w:b/>
                <w:bCs/>
                <w:sz w:val="18"/>
                <w:szCs w:val="18"/>
              </w:rPr>
            </w:pPr>
            <w:r w:rsidRPr="00496110">
              <w:rPr>
                <w:rFonts w:ascii="Times New Roman"/>
                <w:b/>
                <w:bCs/>
                <w:sz w:val="18"/>
                <w:szCs w:val="18"/>
              </w:rPr>
              <w:t>Group 2</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(without pruritus)</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(N= 20)</w:t>
            </w:r>
          </w:p>
        </w:tc>
        <w:tc>
          <w:tcPr>
            <w:tcW w:w="1701" w:type="dxa"/>
          </w:tcPr>
          <w:p w:rsidR="0037074E" w:rsidRPr="00496110" w:rsidRDefault="0037074E" w:rsidP="008F6A10">
            <w:pPr>
              <w:ind w:right="-105"/>
              <w:jc w:val="center"/>
              <w:rPr>
                <w:rFonts w:ascii="Times New Roman"/>
                <w:b/>
                <w:bCs/>
                <w:sz w:val="18"/>
                <w:szCs w:val="18"/>
              </w:rPr>
            </w:pPr>
            <w:r w:rsidRPr="00496110">
              <w:rPr>
                <w:rFonts w:ascii="Times New Roman"/>
                <w:b/>
                <w:bCs/>
                <w:sz w:val="18"/>
                <w:szCs w:val="18"/>
              </w:rPr>
              <w:t>Group 3</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(Control group)</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(N= 20)</w:t>
            </w:r>
          </w:p>
        </w:tc>
        <w:tc>
          <w:tcPr>
            <w:tcW w:w="1083" w:type="dxa"/>
          </w:tcPr>
          <w:p w:rsidR="0037074E" w:rsidRPr="00496110" w:rsidRDefault="0037074E" w:rsidP="00AC4706">
            <w:pPr>
              <w:ind w:left="-105" w:right="-101"/>
              <w:jc w:val="right"/>
              <w:rPr>
                <w:rFonts w:ascii="Times New Roman"/>
                <w:b/>
                <w:bCs/>
                <w:sz w:val="18"/>
                <w:szCs w:val="18"/>
              </w:rPr>
            </w:pPr>
            <w:r w:rsidRPr="00496110">
              <w:rPr>
                <w:rFonts w:ascii="Times New Roman"/>
                <w:b/>
                <w:bCs/>
                <w:sz w:val="18"/>
                <w:szCs w:val="18"/>
              </w:rPr>
              <w:t>P-value</w:t>
            </w:r>
          </w:p>
        </w:tc>
      </w:tr>
      <w:tr w:rsidR="0037074E" w:rsidRPr="00496110" w:rsidTr="008F6A10">
        <w:trPr>
          <w:trHeight w:val="670"/>
          <w:jc w:val="right"/>
        </w:trPr>
        <w:tc>
          <w:tcPr>
            <w:tcW w:w="1844" w:type="dxa"/>
          </w:tcPr>
          <w:p w:rsidR="0037074E" w:rsidRPr="00A37975" w:rsidRDefault="0037074E" w:rsidP="008F6A10">
            <w:pPr>
              <w:ind w:right="-111"/>
              <w:jc w:val="center"/>
              <w:rPr>
                <w:rFonts w:ascii="Times New Roman"/>
                <w:b/>
                <w:bCs/>
                <w:sz w:val="16"/>
                <w:szCs w:val="16"/>
              </w:rPr>
            </w:pPr>
            <w:proofErr w:type="spellStart"/>
            <w:r w:rsidRPr="00A37975">
              <w:rPr>
                <w:rFonts w:ascii="Times New Roman"/>
                <w:b/>
                <w:bCs/>
                <w:sz w:val="16"/>
                <w:szCs w:val="16"/>
              </w:rPr>
              <w:t>Spinous</w:t>
            </w:r>
            <w:proofErr w:type="spellEnd"/>
            <w:r w:rsidRPr="00A37975">
              <w:rPr>
                <w:rFonts w:ascii="Times New Roman"/>
                <w:b/>
                <w:bCs/>
                <w:sz w:val="16"/>
                <w:szCs w:val="16"/>
              </w:rPr>
              <w:t xml:space="preserve"> layer</w:t>
            </w:r>
          </w:p>
          <w:p w:rsidR="0037074E" w:rsidRPr="00A37975" w:rsidRDefault="0037074E" w:rsidP="008F6A10">
            <w:pPr>
              <w:ind w:left="322"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left="322"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0.9 </w:t>
            </w:r>
            <w:r w:rsidRPr="00496110">
              <w:rPr>
                <w:rFonts w:ascii="Times New Roman"/>
                <w:b/>
                <w:bCs/>
                <w:sz w:val="18"/>
                <w:szCs w:val="18"/>
              </w:rPr>
              <w:t>±</w:t>
            </w:r>
            <w:r w:rsidRPr="00496110">
              <w:rPr>
                <w:rFonts w:ascii="Times New Roman"/>
                <w:b/>
                <w:bCs/>
                <w:sz w:val="18"/>
                <w:szCs w:val="18"/>
              </w:rPr>
              <w:t xml:space="preserve"> 0.6</w:t>
            </w:r>
          </w:p>
          <w:p w:rsidR="0037074E" w:rsidRPr="00496110" w:rsidRDefault="0037074E" w:rsidP="008F6A10">
            <w:pPr>
              <w:ind w:left="-103" w:right="-114"/>
              <w:jc w:val="center"/>
              <w:rPr>
                <w:rFonts w:ascii="Times New Roman"/>
                <w:b/>
                <w:bCs/>
                <w:sz w:val="18"/>
                <w:szCs w:val="18"/>
              </w:rPr>
            </w:pPr>
            <w:r w:rsidRPr="00496110">
              <w:rPr>
                <w:rFonts w:ascii="Times New Roman"/>
                <w:b/>
                <w:bCs/>
                <w:sz w:val="18"/>
                <w:szCs w:val="18"/>
              </w:rPr>
              <w:t>1 (0</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0.7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left="-103" w:right="-114"/>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1)</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0.8 </w:t>
            </w:r>
            <w:r w:rsidRPr="00496110">
              <w:rPr>
                <w:rFonts w:ascii="Times New Roman"/>
                <w:b/>
                <w:bCs/>
                <w:sz w:val="18"/>
                <w:szCs w:val="18"/>
              </w:rPr>
              <w:t>±</w:t>
            </w:r>
            <w:r w:rsidRPr="00496110">
              <w:rPr>
                <w:rFonts w:ascii="Times New Roman"/>
                <w:b/>
                <w:bCs/>
                <w:sz w:val="18"/>
                <w:szCs w:val="18"/>
              </w:rPr>
              <w:t xml:space="preserve"> 0.4</w:t>
            </w:r>
          </w:p>
          <w:p w:rsidR="0037074E" w:rsidRPr="00496110" w:rsidRDefault="0037074E" w:rsidP="008F6A10">
            <w:pPr>
              <w:ind w:left="-103" w:right="-114"/>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1)</w:t>
            </w:r>
          </w:p>
        </w:tc>
        <w:tc>
          <w:tcPr>
            <w:tcW w:w="1083" w:type="dxa"/>
          </w:tcPr>
          <w:p w:rsidR="0037074E" w:rsidRPr="00496110" w:rsidRDefault="0037074E" w:rsidP="00AC4706">
            <w:pPr>
              <w:jc w:val="right"/>
              <w:rPr>
                <w:rFonts w:ascii="Times New Roman"/>
                <w:sz w:val="18"/>
                <w:szCs w:val="18"/>
              </w:rPr>
            </w:pPr>
          </w:p>
          <w:p w:rsidR="0037074E" w:rsidRPr="00496110" w:rsidRDefault="0037074E" w:rsidP="00AC4706">
            <w:pPr>
              <w:ind w:left="-112"/>
              <w:jc w:val="right"/>
              <w:rPr>
                <w:rFonts w:ascii="Times New Roman"/>
                <w:sz w:val="18"/>
                <w:szCs w:val="18"/>
              </w:rPr>
            </w:pPr>
            <w:r w:rsidRPr="00496110">
              <w:rPr>
                <w:rFonts w:ascii="Times New Roman"/>
                <w:sz w:val="18"/>
                <w:szCs w:val="18"/>
              </w:rPr>
              <w:t>0.374</w:t>
            </w:r>
          </w:p>
        </w:tc>
      </w:tr>
      <w:tr w:rsidR="0037074E" w:rsidRPr="00496110" w:rsidTr="00862D8D">
        <w:trPr>
          <w:trHeight w:val="614"/>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Basal cell</w:t>
            </w:r>
          </w:p>
          <w:p w:rsidR="0037074E" w:rsidRPr="00A37975" w:rsidRDefault="0037074E" w:rsidP="008F6A10">
            <w:pPr>
              <w:ind w:left="322"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left="314" w:right="-114"/>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1.9 </w:t>
            </w:r>
            <w:r w:rsidRPr="00496110">
              <w:rPr>
                <w:rFonts w:ascii="Times New Roman"/>
                <w:b/>
                <w:bCs/>
                <w:sz w:val="18"/>
                <w:szCs w:val="18"/>
              </w:rPr>
              <w:t>±</w:t>
            </w:r>
            <w:r w:rsidRPr="00496110">
              <w:rPr>
                <w:rFonts w:ascii="Times New Roman"/>
                <w:b/>
                <w:bCs/>
                <w:sz w:val="18"/>
                <w:szCs w:val="18"/>
              </w:rPr>
              <w:t xml:space="preserve"> 0.8</w:t>
            </w:r>
          </w:p>
          <w:p w:rsidR="0037074E" w:rsidRPr="00496110" w:rsidRDefault="0037074E" w:rsidP="008F6A10">
            <w:pPr>
              <w:ind w:left="-103" w:right="-114"/>
              <w:jc w:val="center"/>
              <w:rPr>
                <w:rFonts w:ascii="Times New Roman"/>
                <w:b/>
                <w:bCs/>
                <w:sz w:val="18"/>
                <w:szCs w:val="18"/>
                <w:rtl/>
                <w:lang w:bidi="ar-EG"/>
              </w:rPr>
            </w:pPr>
            <w:r w:rsidRPr="00496110">
              <w:rPr>
                <w:rFonts w:ascii="Times New Roman"/>
                <w:b/>
                <w:bCs/>
                <w:sz w:val="18"/>
                <w:szCs w:val="18"/>
              </w:rPr>
              <w:t xml:space="preserve">2 (1 </w:t>
            </w:r>
            <w:r w:rsidRPr="00496110">
              <w:rPr>
                <w:rFonts w:ascii="Times New Roman"/>
                <w:b/>
                <w:bCs/>
                <w:sz w:val="18"/>
                <w:szCs w:val="18"/>
              </w:rPr>
              <w:t>–</w:t>
            </w:r>
            <w:r w:rsidRPr="00496110">
              <w:rPr>
                <w:rFonts w:ascii="Times New Roman"/>
                <w:b/>
                <w:bCs/>
                <w:sz w:val="18"/>
                <w:szCs w:val="18"/>
              </w:rPr>
              <w:t xml:space="preserve"> 3)</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1.3 </w:t>
            </w:r>
            <w:r w:rsidRPr="00496110">
              <w:rPr>
                <w:rFonts w:ascii="Times New Roman"/>
                <w:b/>
                <w:bCs/>
                <w:sz w:val="18"/>
                <w:szCs w:val="18"/>
              </w:rPr>
              <w:t>±</w:t>
            </w:r>
            <w:r w:rsidRPr="00496110">
              <w:rPr>
                <w:rFonts w:ascii="Times New Roman"/>
                <w:b/>
                <w:bCs/>
                <w:sz w:val="18"/>
                <w:szCs w:val="18"/>
              </w:rPr>
              <w:t xml:space="preserve"> 0.4</w:t>
            </w:r>
          </w:p>
          <w:p w:rsidR="0037074E" w:rsidRPr="00496110" w:rsidRDefault="0037074E" w:rsidP="008F6A10">
            <w:pPr>
              <w:ind w:left="-103" w:right="-114"/>
              <w:jc w:val="center"/>
              <w:rPr>
                <w:rFonts w:ascii="Times New Roman"/>
                <w:b/>
                <w:bCs/>
                <w:sz w:val="18"/>
                <w:szCs w:val="18"/>
              </w:rPr>
            </w:pPr>
            <w:r w:rsidRPr="00496110">
              <w:rPr>
                <w:rFonts w:ascii="Times New Roman"/>
                <w:b/>
                <w:bCs/>
                <w:sz w:val="18"/>
                <w:szCs w:val="18"/>
              </w:rPr>
              <w:t xml:space="preserve">1 (1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left="32" w:right="-114"/>
              <w:jc w:val="center"/>
              <w:rPr>
                <w:rFonts w:ascii="Times New Roman"/>
                <w:b/>
                <w:bCs/>
                <w:sz w:val="18"/>
                <w:szCs w:val="18"/>
              </w:rPr>
            </w:pPr>
            <w:r w:rsidRPr="00496110">
              <w:rPr>
                <w:rFonts w:ascii="Times New Roman"/>
                <w:b/>
                <w:bCs/>
                <w:sz w:val="18"/>
                <w:szCs w:val="18"/>
              </w:rPr>
              <w:t xml:space="preserve">0.8 </w:t>
            </w:r>
            <w:r w:rsidRPr="00496110">
              <w:rPr>
                <w:rFonts w:ascii="Times New Roman"/>
                <w:b/>
                <w:bCs/>
                <w:sz w:val="18"/>
                <w:szCs w:val="18"/>
              </w:rPr>
              <w:t>±</w:t>
            </w:r>
            <w:r w:rsidRPr="00496110">
              <w:rPr>
                <w:rFonts w:ascii="Times New Roman"/>
                <w:b/>
                <w:bCs/>
                <w:sz w:val="18"/>
                <w:szCs w:val="18"/>
              </w:rPr>
              <w:t xml:space="preserve"> 0.4</w:t>
            </w:r>
          </w:p>
          <w:p w:rsidR="0037074E" w:rsidRPr="00496110" w:rsidRDefault="0037074E" w:rsidP="008F6A10">
            <w:pPr>
              <w:ind w:left="-103" w:right="-114"/>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1)</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rPr>
              <w:t>&lt; 0.001*</w:t>
            </w:r>
          </w:p>
        </w:tc>
      </w:tr>
      <w:tr w:rsidR="0037074E" w:rsidRPr="00496110" w:rsidTr="00862D8D">
        <w:trPr>
          <w:trHeight w:val="524"/>
          <w:jc w:val="right"/>
        </w:trPr>
        <w:tc>
          <w:tcPr>
            <w:tcW w:w="1844" w:type="dxa"/>
          </w:tcPr>
          <w:p w:rsidR="0037074E" w:rsidRPr="00A37975" w:rsidRDefault="00B1667C" w:rsidP="008F6A10">
            <w:pPr>
              <w:ind w:right="-111"/>
              <w:jc w:val="center"/>
              <w:rPr>
                <w:rFonts w:ascii="Times New Roman"/>
                <w:b/>
                <w:bCs/>
                <w:sz w:val="16"/>
                <w:szCs w:val="16"/>
              </w:rPr>
            </w:pPr>
            <w:r w:rsidRPr="00A37975">
              <w:rPr>
                <w:rFonts w:ascii="Times New Roman"/>
                <w:b/>
                <w:bCs/>
                <w:sz w:val="16"/>
                <w:szCs w:val="16"/>
              </w:rPr>
              <w:t xml:space="preserve">Total epidermis              </w:t>
            </w:r>
            <w:r w:rsidR="0037074E" w:rsidRPr="00A37975">
              <w:rPr>
                <w:rFonts w:ascii="Times New Roman"/>
                <w:b/>
                <w:bCs/>
                <w:sz w:val="16"/>
                <w:szCs w:val="16"/>
              </w:rPr>
              <w:t>Mean</w:t>
            </w:r>
            <w:r w:rsidR="0037074E" w:rsidRPr="00A37975">
              <w:rPr>
                <w:rFonts w:ascii="Times New Roman"/>
                <w:b/>
                <w:bCs/>
                <w:sz w:val="16"/>
                <w:szCs w:val="16"/>
              </w:rPr>
              <w:t>±</w:t>
            </w:r>
            <w:r w:rsidR="0037074E" w:rsidRPr="00A37975">
              <w:rPr>
                <w:rFonts w:ascii="Times New Roman"/>
                <w:b/>
                <w:bCs/>
                <w:sz w:val="16"/>
                <w:szCs w:val="16"/>
              </w:rPr>
              <w:t xml:space="preserve"> S.D.</w:t>
            </w:r>
          </w:p>
          <w:p w:rsidR="0037074E" w:rsidRPr="00A37975" w:rsidRDefault="00B1667C" w:rsidP="008F6A10">
            <w:pPr>
              <w:ind w:left="314" w:right="-111"/>
              <w:jc w:val="center"/>
              <w:rPr>
                <w:rFonts w:ascii="Times New Roman"/>
                <w:b/>
                <w:bCs/>
                <w:sz w:val="16"/>
                <w:szCs w:val="16"/>
              </w:rPr>
            </w:pPr>
            <w:r w:rsidRPr="00A37975">
              <w:rPr>
                <w:rFonts w:ascii="Times New Roman"/>
                <w:b/>
                <w:bCs/>
                <w:sz w:val="16"/>
                <w:szCs w:val="16"/>
              </w:rPr>
              <w:t>Median</w:t>
            </w:r>
            <w:r w:rsidR="0037074E" w:rsidRPr="00A37975">
              <w:rPr>
                <w:rFonts w:ascii="Times New Roman"/>
                <w:b/>
                <w:bCs/>
                <w:sz w:val="16"/>
                <w:szCs w:val="16"/>
              </w:rPr>
              <w:t>(Range)</w:t>
            </w:r>
          </w:p>
        </w:tc>
        <w:tc>
          <w:tcPr>
            <w:tcW w:w="2035" w:type="dxa"/>
          </w:tcPr>
          <w:p w:rsidR="00A37975" w:rsidRDefault="0037074E" w:rsidP="008F6A10">
            <w:pPr>
              <w:ind w:right="-103"/>
              <w:jc w:val="center"/>
              <w:rPr>
                <w:rFonts w:ascii="Times New Roman"/>
                <w:b/>
                <w:bCs/>
                <w:sz w:val="18"/>
                <w:szCs w:val="18"/>
              </w:rPr>
            </w:pPr>
            <w:r w:rsidRPr="00496110">
              <w:rPr>
                <w:rFonts w:ascii="Times New Roman"/>
                <w:b/>
                <w:bCs/>
                <w:sz w:val="18"/>
                <w:szCs w:val="18"/>
              </w:rPr>
              <w:t xml:space="preserve">2.8 </w:t>
            </w:r>
            <w:r w:rsidRPr="00496110">
              <w:rPr>
                <w:rFonts w:ascii="Times New Roman"/>
                <w:b/>
                <w:bCs/>
                <w:sz w:val="18"/>
                <w:szCs w:val="18"/>
              </w:rPr>
              <w:t>±</w:t>
            </w:r>
            <w:r w:rsidRPr="00496110">
              <w:rPr>
                <w:rFonts w:ascii="Times New Roman"/>
                <w:b/>
                <w:bCs/>
                <w:sz w:val="18"/>
                <w:szCs w:val="18"/>
              </w:rPr>
              <w:t>1.1</w:t>
            </w:r>
          </w:p>
          <w:p w:rsidR="0037074E" w:rsidRPr="00496110" w:rsidRDefault="0037074E" w:rsidP="008F6A10">
            <w:pPr>
              <w:ind w:left="-105" w:right="-103"/>
              <w:jc w:val="center"/>
              <w:rPr>
                <w:rFonts w:ascii="Times New Roman"/>
                <w:b/>
                <w:bCs/>
                <w:sz w:val="18"/>
                <w:szCs w:val="18"/>
              </w:rPr>
            </w:pPr>
            <w:r w:rsidRPr="00496110">
              <w:rPr>
                <w:rFonts w:ascii="Times New Roman"/>
                <w:b/>
                <w:bCs/>
                <w:sz w:val="18"/>
                <w:szCs w:val="18"/>
              </w:rPr>
              <w:t>3 (1 -4)</w:t>
            </w:r>
          </w:p>
        </w:tc>
        <w:tc>
          <w:tcPr>
            <w:tcW w:w="1701" w:type="dxa"/>
          </w:tcPr>
          <w:p w:rsidR="0037074E" w:rsidRPr="00496110" w:rsidRDefault="0037074E" w:rsidP="008F6A10">
            <w:pPr>
              <w:jc w:val="center"/>
              <w:rPr>
                <w:rFonts w:ascii="Times New Roman"/>
                <w:b/>
                <w:bCs/>
                <w:sz w:val="18"/>
                <w:szCs w:val="18"/>
              </w:rPr>
            </w:pPr>
            <w:r w:rsidRPr="00496110">
              <w:rPr>
                <w:rFonts w:ascii="Times New Roman"/>
                <w:b/>
                <w:bCs/>
                <w:sz w:val="18"/>
                <w:szCs w:val="18"/>
              </w:rPr>
              <w:t xml:space="preserve">1.9 </w:t>
            </w:r>
            <w:r w:rsidRPr="00496110">
              <w:rPr>
                <w:rFonts w:ascii="Times New Roman"/>
                <w:b/>
                <w:bCs/>
                <w:sz w:val="18"/>
                <w:szCs w:val="18"/>
              </w:rPr>
              <w:t>±</w:t>
            </w:r>
            <w:r w:rsidRPr="00496110">
              <w:rPr>
                <w:rFonts w:ascii="Times New Roman"/>
                <w:b/>
                <w:bCs/>
                <w:sz w:val="18"/>
                <w:szCs w:val="18"/>
              </w:rPr>
              <w:t>0.7</w:t>
            </w:r>
          </w:p>
          <w:p w:rsidR="0037074E" w:rsidRPr="00496110" w:rsidRDefault="0037074E" w:rsidP="008F6A10">
            <w:pPr>
              <w:ind w:left="-111"/>
              <w:jc w:val="center"/>
              <w:rPr>
                <w:rFonts w:ascii="Times New Roman"/>
                <w:b/>
                <w:bCs/>
                <w:sz w:val="18"/>
                <w:szCs w:val="18"/>
              </w:rPr>
            </w:pPr>
            <w:r w:rsidRPr="00496110">
              <w:rPr>
                <w:rFonts w:ascii="Times New Roman"/>
                <w:b/>
                <w:bCs/>
                <w:sz w:val="18"/>
                <w:szCs w:val="18"/>
              </w:rPr>
              <w:t>2 (1-3)</w:t>
            </w:r>
          </w:p>
        </w:tc>
        <w:tc>
          <w:tcPr>
            <w:tcW w:w="1701" w:type="dxa"/>
          </w:tcPr>
          <w:p w:rsidR="0037074E" w:rsidRPr="00496110" w:rsidRDefault="0037074E" w:rsidP="008F6A10">
            <w:pPr>
              <w:ind w:right="-103"/>
              <w:jc w:val="center"/>
              <w:rPr>
                <w:rFonts w:ascii="Times New Roman"/>
                <w:b/>
                <w:bCs/>
                <w:sz w:val="18"/>
                <w:szCs w:val="18"/>
              </w:rPr>
            </w:pPr>
            <w:r w:rsidRPr="00496110">
              <w:rPr>
                <w:rFonts w:ascii="Times New Roman"/>
                <w:b/>
                <w:bCs/>
                <w:sz w:val="18"/>
                <w:szCs w:val="18"/>
              </w:rPr>
              <w:t xml:space="preserve">1.6 </w:t>
            </w:r>
            <w:r w:rsidRPr="00496110">
              <w:rPr>
                <w:rFonts w:ascii="Times New Roman"/>
                <w:b/>
                <w:bCs/>
                <w:sz w:val="18"/>
                <w:szCs w:val="18"/>
              </w:rPr>
              <w:t>±</w:t>
            </w:r>
            <w:r w:rsidRPr="00496110">
              <w:rPr>
                <w:rFonts w:ascii="Times New Roman"/>
                <w:b/>
                <w:bCs/>
                <w:sz w:val="18"/>
                <w:szCs w:val="18"/>
              </w:rPr>
              <w:t>0.8</w:t>
            </w:r>
          </w:p>
          <w:p w:rsidR="0037074E" w:rsidRPr="00496110" w:rsidRDefault="0037074E" w:rsidP="008F6A10">
            <w:pPr>
              <w:ind w:left="-105" w:right="-103"/>
              <w:jc w:val="center"/>
              <w:rPr>
                <w:rFonts w:ascii="Times New Roman"/>
                <w:b/>
                <w:bCs/>
                <w:sz w:val="18"/>
                <w:szCs w:val="18"/>
              </w:rPr>
            </w:pPr>
            <w:r w:rsidRPr="00496110">
              <w:rPr>
                <w:rFonts w:ascii="Times New Roman"/>
                <w:b/>
                <w:bCs/>
                <w:sz w:val="18"/>
                <w:szCs w:val="18"/>
              </w:rPr>
              <w:t>2 (0 -2)</w:t>
            </w:r>
          </w:p>
        </w:tc>
        <w:tc>
          <w:tcPr>
            <w:tcW w:w="1083" w:type="dxa"/>
          </w:tcPr>
          <w:p w:rsidR="0037074E" w:rsidRPr="00496110" w:rsidRDefault="0037074E" w:rsidP="00A37975">
            <w:pPr>
              <w:jc w:val="right"/>
              <w:rPr>
                <w:rFonts w:ascii="Times New Roman"/>
                <w:b/>
                <w:bCs/>
                <w:sz w:val="18"/>
                <w:szCs w:val="18"/>
              </w:rPr>
            </w:pPr>
            <w:r w:rsidRPr="00496110">
              <w:rPr>
                <w:rFonts w:ascii="Times New Roman"/>
                <w:b/>
                <w:bCs/>
                <w:sz w:val="18"/>
                <w:szCs w:val="18"/>
              </w:rPr>
              <w:t>0.002*</w:t>
            </w:r>
          </w:p>
        </w:tc>
      </w:tr>
      <w:tr w:rsidR="0037074E" w:rsidRPr="00496110" w:rsidTr="008F6A10">
        <w:trPr>
          <w:trHeight w:val="676"/>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Nerves</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0.4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 (0 </w:t>
            </w:r>
            <w:r w:rsidRPr="00496110">
              <w:rPr>
                <w:rFonts w:ascii="Times New Roman"/>
                <w:b/>
                <w:bCs/>
                <w:sz w:val="18"/>
                <w:szCs w:val="18"/>
              </w:rPr>
              <w:t>–</w:t>
            </w:r>
            <w:r w:rsidRPr="00496110">
              <w:rPr>
                <w:rFonts w:ascii="Times New Roman"/>
                <w:b/>
                <w:bCs/>
                <w:sz w:val="18"/>
                <w:szCs w:val="18"/>
              </w:rPr>
              <w:t xml:space="preserve"> 1)</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0.4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0 (0 </w:t>
            </w:r>
            <w:r w:rsidRPr="00496110">
              <w:rPr>
                <w:rFonts w:ascii="Times New Roman"/>
                <w:b/>
                <w:bCs/>
                <w:sz w:val="18"/>
                <w:szCs w:val="18"/>
              </w:rPr>
              <w:t>–</w:t>
            </w:r>
            <w:r w:rsidRPr="00496110">
              <w:rPr>
                <w:rFonts w:ascii="Times New Roman"/>
                <w:b/>
                <w:bCs/>
                <w:sz w:val="18"/>
                <w:szCs w:val="18"/>
              </w:rPr>
              <w:t xml:space="preserve"> 1)</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0.3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 (0 </w:t>
            </w:r>
            <w:r w:rsidRPr="00496110">
              <w:rPr>
                <w:rFonts w:ascii="Times New Roman"/>
                <w:b/>
                <w:bCs/>
                <w:sz w:val="18"/>
                <w:szCs w:val="18"/>
              </w:rPr>
              <w:t>–</w:t>
            </w:r>
            <w:r w:rsidRPr="00496110">
              <w:rPr>
                <w:rFonts w:ascii="Times New Roman"/>
                <w:b/>
                <w:bCs/>
                <w:sz w:val="18"/>
                <w:szCs w:val="18"/>
              </w:rPr>
              <w:t xml:space="preserve"> 1)</w:t>
            </w:r>
          </w:p>
        </w:tc>
        <w:tc>
          <w:tcPr>
            <w:tcW w:w="1083" w:type="dxa"/>
          </w:tcPr>
          <w:p w:rsidR="0037074E" w:rsidRPr="00496110" w:rsidRDefault="0037074E" w:rsidP="00AC4706">
            <w:pPr>
              <w:jc w:val="right"/>
              <w:rPr>
                <w:rFonts w:ascii="Times New Roman"/>
                <w:b/>
                <w:bCs/>
                <w:sz w:val="18"/>
                <w:szCs w:val="18"/>
              </w:rPr>
            </w:pPr>
          </w:p>
          <w:p w:rsidR="0037074E" w:rsidRPr="00496110" w:rsidRDefault="0037074E" w:rsidP="00AC4706">
            <w:pPr>
              <w:jc w:val="right"/>
              <w:rPr>
                <w:rFonts w:ascii="Times New Roman"/>
                <w:b/>
                <w:bCs/>
                <w:sz w:val="18"/>
                <w:szCs w:val="18"/>
              </w:rPr>
            </w:pPr>
            <w:r w:rsidRPr="00496110">
              <w:rPr>
                <w:rFonts w:ascii="Times New Roman"/>
                <w:b/>
                <w:bCs/>
                <w:sz w:val="18"/>
                <w:szCs w:val="18"/>
              </w:rPr>
              <w:t>0.806</w:t>
            </w:r>
          </w:p>
        </w:tc>
      </w:tr>
      <w:tr w:rsidR="0037074E" w:rsidRPr="00496110" w:rsidTr="008F6A10">
        <w:trPr>
          <w:trHeight w:val="672"/>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Fibroblasts</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1.2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0.9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0.9 </w:t>
            </w:r>
            <w:r w:rsidRPr="00496110">
              <w:rPr>
                <w:rFonts w:ascii="Times New Roman"/>
                <w:b/>
                <w:bCs/>
                <w:sz w:val="18"/>
                <w:szCs w:val="18"/>
              </w:rPr>
              <w:t>±</w:t>
            </w:r>
            <w:r w:rsidRPr="00496110">
              <w:rPr>
                <w:rFonts w:ascii="Times New Roman"/>
                <w:b/>
                <w:bCs/>
                <w:sz w:val="18"/>
                <w:szCs w:val="18"/>
              </w:rPr>
              <w:t xml:space="preserve"> 0.6</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rPr>
              <w:t>0.166</w:t>
            </w:r>
          </w:p>
        </w:tc>
      </w:tr>
      <w:tr w:rsidR="0037074E" w:rsidRPr="00496110" w:rsidTr="00862D8D">
        <w:trPr>
          <w:trHeight w:val="597"/>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Hair follicle</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0.7 </w:t>
            </w:r>
            <w:r w:rsidRPr="00496110">
              <w:rPr>
                <w:rFonts w:ascii="Times New Roman"/>
                <w:b/>
                <w:bCs/>
                <w:sz w:val="18"/>
                <w:szCs w:val="18"/>
              </w:rPr>
              <w:t>±</w:t>
            </w:r>
            <w:r w:rsidRPr="00496110">
              <w:rPr>
                <w:rFonts w:ascii="Times New Roman"/>
                <w:b/>
                <w:bCs/>
                <w:sz w:val="18"/>
                <w:szCs w:val="18"/>
              </w:rPr>
              <w:t xml:space="preserve"> 0.7</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0.6 </w:t>
            </w:r>
            <w:r w:rsidRPr="00496110">
              <w:rPr>
                <w:rFonts w:ascii="Times New Roman"/>
                <w:b/>
                <w:bCs/>
                <w:sz w:val="18"/>
                <w:szCs w:val="18"/>
              </w:rPr>
              <w:t>±</w:t>
            </w:r>
            <w:r w:rsidRPr="00496110">
              <w:rPr>
                <w:rFonts w:ascii="Times New Roman"/>
                <w:b/>
                <w:bCs/>
                <w:sz w:val="18"/>
                <w:szCs w:val="18"/>
              </w:rPr>
              <w:t xml:space="preserve"> 0.6</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0.5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0.5 (0</w:t>
            </w:r>
            <w:r w:rsidRPr="00496110">
              <w:rPr>
                <w:rFonts w:ascii="Times New Roman"/>
                <w:b/>
                <w:bCs/>
                <w:sz w:val="18"/>
                <w:szCs w:val="18"/>
              </w:rPr>
              <w:t>–</w:t>
            </w:r>
            <w:r w:rsidRPr="00496110">
              <w:rPr>
                <w:rFonts w:ascii="Times New Roman"/>
                <w:b/>
                <w:bCs/>
                <w:sz w:val="18"/>
                <w:szCs w:val="18"/>
              </w:rPr>
              <w:t xml:space="preserve"> 1)</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rPr>
              <w:t>0.741</w:t>
            </w:r>
          </w:p>
        </w:tc>
      </w:tr>
      <w:tr w:rsidR="0037074E" w:rsidRPr="00496110" w:rsidTr="00862D8D">
        <w:trPr>
          <w:trHeight w:val="648"/>
          <w:jc w:val="right"/>
        </w:trPr>
        <w:tc>
          <w:tcPr>
            <w:tcW w:w="1844" w:type="dxa"/>
          </w:tcPr>
          <w:p w:rsidR="0037074E" w:rsidRPr="00A37975" w:rsidRDefault="0037074E" w:rsidP="008F6A10">
            <w:pPr>
              <w:ind w:right="-111"/>
              <w:jc w:val="center"/>
              <w:rPr>
                <w:rFonts w:ascii="Times New Roman"/>
                <w:b/>
                <w:bCs/>
                <w:sz w:val="16"/>
                <w:szCs w:val="16"/>
              </w:rPr>
            </w:pPr>
            <w:proofErr w:type="spellStart"/>
            <w:r w:rsidRPr="00A37975">
              <w:rPr>
                <w:rFonts w:ascii="Times New Roman"/>
                <w:b/>
                <w:bCs/>
                <w:sz w:val="16"/>
                <w:szCs w:val="16"/>
              </w:rPr>
              <w:t>Eccrine</w:t>
            </w:r>
            <w:proofErr w:type="spellEnd"/>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0.9 </w:t>
            </w:r>
            <w:r w:rsidRPr="00496110">
              <w:rPr>
                <w:rFonts w:ascii="Times New Roman"/>
                <w:b/>
                <w:bCs/>
                <w:sz w:val="18"/>
                <w:szCs w:val="18"/>
              </w:rPr>
              <w:t>±</w:t>
            </w:r>
            <w:r w:rsidRPr="00496110">
              <w:rPr>
                <w:rFonts w:ascii="Times New Roman"/>
                <w:b/>
                <w:bCs/>
                <w:sz w:val="18"/>
                <w:szCs w:val="18"/>
              </w:rPr>
              <w:t xml:space="preserve"> 0.9</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1 (0 </w:t>
            </w:r>
            <w:r w:rsidRPr="00496110">
              <w:rPr>
                <w:rFonts w:ascii="Times New Roman"/>
                <w:b/>
                <w:bCs/>
                <w:sz w:val="18"/>
                <w:szCs w:val="18"/>
              </w:rPr>
              <w:t>–</w:t>
            </w:r>
            <w:r w:rsidRPr="00496110">
              <w:rPr>
                <w:rFonts w:ascii="Times New Roman"/>
                <w:b/>
                <w:bCs/>
                <w:sz w:val="18"/>
                <w:szCs w:val="18"/>
              </w:rPr>
              <w:t xml:space="preserve"> 2)</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0.5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0.5 (0</w:t>
            </w:r>
            <w:r w:rsidRPr="00496110">
              <w:rPr>
                <w:rFonts w:ascii="Times New Roman"/>
                <w:b/>
                <w:bCs/>
                <w:sz w:val="18"/>
                <w:szCs w:val="18"/>
              </w:rPr>
              <w:t>–</w:t>
            </w:r>
            <w:r w:rsidRPr="00496110">
              <w:rPr>
                <w:rFonts w:ascii="Times New Roman"/>
                <w:b/>
                <w:bCs/>
                <w:sz w:val="18"/>
                <w:szCs w:val="18"/>
              </w:rPr>
              <w:t xml:space="preserve"> 1)</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0.5 </w:t>
            </w:r>
            <w:r w:rsidRPr="00496110">
              <w:rPr>
                <w:rFonts w:ascii="Times New Roman"/>
                <w:b/>
                <w:bCs/>
                <w:sz w:val="18"/>
                <w:szCs w:val="18"/>
              </w:rPr>
              <w:t>±</w:t>
            </w:r>
            <w:r w:rsidRPr="00496110">
              <w:rPr>
                <w:rFonts w:ascii="Times New Roman"/>
                <w:b/>
                <w:bCs/>
                <w:sz w:val="18"/>
                <w:szCs w:val="18"/>
              </w:rPr>
              <w:t xml:space="preserve"> 0.5</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0.5 (0</w:t>
            </w:r>
            <w:r w:rsidRPr="00496110">
              <w:rPr>
                <w:rFonts w:ascii="Times New Roman"/>
                <w:b/>
                <w:bCs/>
                <w:sz w:val="18"/>
                <w:szCs w:val="18"/>
              </w:rPr>
              <w:t>–</w:t>
            </w:r>
            <w:r w:rsidRPr="00496110">
              <w:rPr>
                <w:rFonts w:ascii="Times New Roman"/>
                <w:b/>
                <w:bCs/>
                <w:sz w:val="18"/>
                <w:szCs w:val="18"/>
              </w:rPr>
              <w:t xml:space="preserve"> 1)</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rPr>
              <w:t>0.380</w:t>
            </w:r>
          </w:p>
        </w:tc>
      </w:tr>
      <w:tr w:rsidR="0037074E" w:rsidRPr="00496110" w:rsidTr="00862D8D">
        <w:trPr>
          <w:trHeight w:val="558"/>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Total dermis</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3.1 </w:t>
            </w:r>
            <w:r w:rsidRPr="00496110">
              <w:rPr>
                <w:rFonts w:ascii="Times New Roman"/>
                <w:b/>
                <w:bCs/>
                <w:sz w:val="18"/>
                <w:szCs w:val="18"/>
              </w:rPr>
              <w:t>±</w:t>
            </w:r>
            <w:r w:rsidRPr="00496110">
              <w:rPr>
                <w:rFonts w:ascii="Times New Roman"/>
                <w:b/>
                <w:bCs/>
                <w:sz w:val="18"/>
                <w:szCs w:val="18"/>
              </w:rPr>
              <w:t xml:space="preserve"> 1.8</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3.5 (0-6)</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2.5 </w:t>
            </w:r>
            <w:r w:rsidRPr="00496110">
              <w:rPr>
                <w:rFonts w:ascii="Times New Roman"/>
                <w:b/>
                <w:bCs/>
                <w:sz w:val="18"/>
                <w:szCs w:val="18"/>
              </w:rPr>
              <w:t>±</w:t>
            </w:r>
            <w:r w:rsidRPr="00496110">
              <w:rPr>
                <w:rFonts w:ascii="Times New Roman"/>
                <w:b/>
                <w:bCs/>
                <w:sz w:val="18"/>
                <w:szCs w:val="18"/>
              </w:rPr>
              <w:t>1.4</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3 (0-4)</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2.2 </w:t>
            </w:r>
            <w:r w:rsidRPr="00496110">
              <w:rPr>
                <w:rFonts w:ascii="Times New Roman"/>
                <w:b/>
                <w:bCs/>
                <w:sz w:val="18"/>
                <w:szCs w:val="18"/>
              </w:rPr>
              <w:t>±</w:t>
            </w:r>
            <w:r w:rsidRPr="00496110">
              <w:rPr>
                <w:rFonts w:ascii="Times New Roman"/>
                <w:b/>
                <w:bCs/>
                <w:sz w:val="18"/>
                <w:szCs w:val="18"/>
              </w:rPr>
              <w:t xml:space="preserve"> 1.3</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2 (1-4)</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rPr>
              <w:t>0.192</w:t>
            </w:r>
          </w:p>
        </w:tc>
      </w:tr>
      <w:tr w:rsidR="0037074E" w:rsidRPr="00496110" w:rsidTr="00862D8D">
        <w:trPr>
          <w:trHeight w:val="610"/>
          <w:jc w:val="right"/>
        </w:trPr>
        <w:tc>
          <w:tcPr>
            <w:tcW w:w="1844" w:type="dxa"/>
          </w:tcPr>
          <w:p w:rsidR="0037074E" w:rsidRPr="00A37975" w:rsidRDefault="0037074E" w:rsidP="008F6A10">
            <w:pPr>
              <w:ind w:right="-111"/>
              <w:jc w:val="center"/>
              <w:rPr>
                <w:rFonts w:ascii="Times New Roman"/>
                <w:b/>
                <w:bCs/>
                <w:sz w:val="16"/>
                <w:szCs w:val="16"/>
              </w:rPr>
            </w:pPr>
            <w:r w:rsidRPr="00A37975">
              <w:rPr>
                <w:rFonts w:ascii="Times New Roman"/>
                <w:b/>
                <w:bCs/>
                <w:sz w:val="16"/>
                <w:szCs w:val="16"/>
              </w:rPr>
              <w:t>Total NGF (</w:t>
            </w:r>
            <w:proofErr w:type="spellStart"/>
            <w:r w:rsidRPr="00A37975">
              <w:rPr>
                <w:rFonts w:ascii="Times New Roman"/>
                <w:b/>
                <w:bCs/>
                <w:sz w:val="16"/>
                <w:szCs w:val="16"/>
              </w:rPr>
              <w:t>epidermis+dermis</w:t>
            </w:r>
            <w:proofErr w:type="spellEnd"/>
            <w:r w:rsidRPr="00A37975">
              <w:rPr>
                <w:rFonts w:ascii="Times New Roman"/>
                <w:b/>
                <w:bCs/>
                <w:sz w:val="16"/>
                <w:szCs w:val="16"/>
              </w:rPr>
              <w:t>)</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Mean</w:t>
            </w:r>
            <w:r w:rsidRPr="00A37975">
              <w:rPr>
                <w:rFonts w:ascii="Times New Roman"/>
                <w:b/>
                <w:bCs/>
                <w:sz w:val="16"/>
                <w:szCs w:val="16"/>
              </w:rPr>
              <w:t>±</w:t>
            </w:r>
            <w:r w:rsidRPr="00A37975">
              <w:rPr>
                <w:rFonts w:ascii="Times New Roman"/>
                <w:b/>
                <w:bCs/>
                <w:sz w:val="16"/>
                <w:szCs w:val="16"/>
              </w:rPr>
              <w:t xml:space="preserve"> S.D.</w:t>
            </w:r>
          </w:p>
          <w:p w:rsidR="0037074E" w:rsidRPr="00A37975" w:rsidRDefault="0037074E" w:rsidP="008F6A10">
            <w:pPr>
              <w:ind w:right="-111"/>
              <w:jc w:val="center"/>
              <w:rPr>
                <w:rFonts w:ascii="Times New Roman"/>
                <w:b/>
                <w:bCs/>
                <w:sz w:val="16"/>
                <w:szCs w:val="16"/>
              </w:rPr>
            </w:pPr>
            <w:r w:rsidRPr="00A37975">
              <w:rPr>
                <w:rFonts w:ascii="Times New Roman"/>
                <w:b/>
                <w:bCs/>
                <w:sz w:val="16"/>
                <w:szCs w:val="16"/>
              </w:rPr>
              <w:t>Median (Range)</w:t>
            </w:r>
          </w:p>
        </w:tc>
        <w:tc>
          <w:tcPr>
            <w:tcW w:w="2035"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5.9 </w:t>
            </w:r>
            <w:r w:rsidRPr="00496110">
              <w:rPr>
                <w:rFonts w:ascii="Times New Roman"/>
                <w:b/>
                <w:bCs/>
                <w:sz w:val="18"/>
                <w:szCs w:val="18"/>
              </w:rPr>
              <w:t>±</w:t>
            </w:r>
            <w:r w:rsidRPr="00496110">
              <w:rPr>
                <w:rFonts w:ascii="Times New Roman"/>
                <w:b/>
                <w:bCs/>
                <w:sz w:val="18"/>
                <w:szCs w:val="18"/>
              </w:rPr>
              <w:t>2.7</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6.5 (1 -10)</w:t>
            </w:r>
          </w:p>
        </w:tc>
        <w:tc>
          <w:tcPr>
            <w:tcW w:w="1701" w:type="dxa"/>
          </w:tcPr>
          <w:p w:rsidR="0037074E" w:rsidRPr="00496110" w:rsidRDefault="0037074E" w:rsidP="008F6A10">
            <w:pPr>
              <w:ind w:right="-114"/>
              <w:jc w:val="center"/>
              <w:rPr>
                <w:rFonts w:ascii="Times New Roman"/>
                <w:b/>
                <w:bCs/>
                <w:sz w:val="18"/>
                <w:szCs w:val="18"/>
              </w:rPr>
            </w:pP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 xml:space="preserve">4.4 </w:t>
            </w:r>
            <w:r w:rsidRPr="00496110">
              <w:rPr>
                <w:rFonts w:ascii="Times New Roman"/>
                <w:b/>
                <w:bCs/>
                <w:sz w:val="18"/>
                <w:szCs w:val="18"/>
              </w:rPr>
              <w:t>±</w:t>
            </w:r>
            <w:r w:rsidRPr="00496110">
              <w:rPr>
                <w:rFonts w:ascii="Times New Roman"/>
                <w:b/>
                <w:bCs/>
                <w:sz w:val="18"/>
                <w:szCs w:val="18"/>
              </w:rPr>
              <w:t>1.8</w:t>
            </w:r>
          </w:p>
          <w:p w:rsidR="0037074E" w:rsidRPr="00496110" w:rsidRDefault="0037074E" w:rsidP="008F6A10">
            <w:pPr>
              <w:ind w:right="-114"/>
              <w:jc w:val="center"/>
              <w:rPr>
                <w:rFonts w:ascii="Times New Roman"/>
                <w:b/>
                <w:bCs/>
                <w:sz w:val="18"/>
                <w:szCs w:val="18"/>
              </w:rPr>
            </w:pPr>
            <w:r w:rsidRPr="00496110">
              <w:rPr>
                <w:rFonts w:ascii="Times New Roman"/>
                <w:b/>
                <w:bCs/>
                <w:sz w:val="18"/>
                <w:szCs w:val="18"/>
              </w:rPr>
              <w:t>5 (1-7)</w:t>
            </w:r>
          </w:p>
        </w:tc>
        <w:tc>
          <w:tcPr>
            <w:tcW w:w="1701" w:type="dxa"/>
          </w:tcPr>
          <w:p w:rsidR="0037074E" w:rsidRPr="00496110" w:rsidRDefault="0037074E" w:rsidP="008F6A10">
            <w:pPr>
              <w:ind w:right="-105"/>
              <w:jc w:val="center"/>
              <w:rPr>
                <w:rFonts w:ascii="Times New Roman"/>
                <w:b/>
                <w:bCs/>
                <w:sz w:val="18"/>
                <w:szCs w:val="18"/>
              </w:rPr>
            </w:pP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 xml:space="preserve">3.8 </w:t>
            </w:r>
            <w:r w:rsidRPr="00496110">
              <w:rPr>
                <w:rFonts w:ascii="Times New Roman"/>
                <w:b/>
                <w:bCs/>
                <w:sz w:val="18"/>
                <w:szCs w:val="18"/>
              </w:rPr>
              <w:t>±</w:t>
            </w:r>
            <w:r w:rsidRPr="00496110">
              <w:rPr>
                <w:rFonts w:ascii="Times New Roman"/>
                <w:b/>
                <w:bCs/>
                <w:sz w:val="18"/>
                <w:szCs w:val="18"/>
              </w:rPr>
              <w:t>1.6</w:t>
            </w:r>
          </w:p>
          <w:p w:rsidR="0037074E" w:rsidRPr="00496110" w:rsidRDefault="0037074E" w:rsidP="008F6A10">
            <w:pPr>
              <w:ind w:right="-105"/>
              <w:jc w:val="center"/>
              <w:rPr>
                <w:rFonts w:ascii="Times New Roman"/>
                <w:b/>
                <w:bCs/>
                <w:sz w:val="18"/>
                <w:szCs w:val="18"/>
              </w:rPr>
            </w:pPr>
            <w:r w:rsidRPr="00496110">
              <w:rPr>
                <w:rFonts w:ascii="Times New Roman"/>
                <w:b/>
                <w:bCs/>
                <w:sz w:val="18"/>
                <w:szCs w:val="18"/>
              </w:rPr>
              <w:t>3 (2 -6)</w:t>
            </w:r>
          </w:p>
        </w:tc>
        <w:tc>
          <w:tcPr>
            <w:tcW w:w="1083" w:type="dxa"/>
          </w:tcPr>
          <w:p w:rsidR="0037074E" w:rsidRPr="00496110" w:rsidRDefault="0037074E" w:rsidP="00AC4706">
            <w:pPr>
              <w:jc w:val="right"/>
              <w:rPr>
                <w:rFonts w:ascii="Times New Roman"/>
                <w:b/>
                <w:bCs/>
                <w:sz w:val="18"/>
                <w:szCs w:val="18"/>
              </w:rPr>
            </w:pPr>
            <w:r w:rsidRPr="00496110">
              <w:rPr>
                <w:rFonts w:ascii="Times New Roman"/>
                <w:b/>
                <w:bCs/>
                <w:sz w:val="18"/>
                <w:szCs w:val="18"/>
                <w:shd w:val="clear" w:color="auto" w:fill="B8CCE4" w:themeFill="accent1" w:themeFillTint="66"/>
              </w:rPr>
              <w:t>0.016</w:t>
            </w:r>
            <w:r w:rsidRPr="00496110">
              <w:rPr>
                <w:rFonts w:ascii="Times New Roman"/>
                <w:b/>
                <w:bCs/>
                <w:sz w:val="18"/>
                <w:szCs w:val="18"/>
              </w:rPr>
              <w:t>*</w:t>
            </w:r>
          </w:p>
        </w:tc>
      </w:tr>
    </w:tbl>
    <w:p w:rsidR="00026B76" w:rsidRPr="008F6A10" w:rsidRDefault="00026B76" w:rsidP="00943188">
      <w:pPr>
        <w:jc w:val="right"/>
        <w:rPr>
          <w:rFonts w:asciiTheme="majorBidi" w:hAnsiTheme="majorBidi" w:cstheme="majorBidi"/>
          <w:sz w:val="4"/>
          <w:szCs w:val="4"/>
          <w:rtl/>
          <w:lang w:bidi="ar-EG"/>
        </w:rPr>
      </w:pPr>
    </w:p>
    <w:p w:rsidR="00243EAA" w:rsidRPr="008F6A10" w:rsidRDefault="00D86723" w:rsidP="008F6A10">
      <w:pPr>
        <w:bidi w:val="0"/>
        <w:jc w:val="center"/>
        <w:rPr>
          <w:rFonts w:asciiTheme="majorBidi" w:hAnsiTheme="majorBidi" w:cstheme="majorBidi"/>
          <w:b/>
          <w:bCs/>
          <w:sz w:val="16"/>
          <w:szCs w:val="16"/>
        </w:rPr>
      </w:pPr>
      <w:r w:rsidRPr="008F6A10">
        <w:rPr>
          <w:rFonts w:asciiTheme="majorBidi" w:hAnsiTheme="majorBidi" w:cstheme="majorBidi"/>
          <w:b/>
          <w:bCs/>
          <w:sz w:val="16"/>
          <w:szCs w:val="16"/>
        </w:rPr>
        <w:t xml:space="preserve">P-value was calculated by </w:t>
      </w:r>
      <w:proofErr w:type="spellStart"/>
      <w:r w:rsidRPr="008F6A10">
        <w:rPr>
          <w:rFonts w:asciiTheme="majorBidi" w:hAnsiTheme="majorBidi" w:cstheme="majorBidi"/>
          <w:b/>
          <w:bCs/>
          <w:sz w:val="16"/>
          <w:szCs w:val="16"/>
        </w:rPr>
        <w:t>Kruskal</w:t>
      </w:r>
      <w:proofErr w:type="spellEnd"/>
      <w:r w:rsidRPr="008F6A10">
        <w:rPr>
          <w:rFonts w:asciiTheme="majorBidi" w:hAnsiTheme="majorBidi" w:cstheme="majorBidi"/>
          <w:b/>
          <w:bCs/>
          <w:sz w:val="16"/>
          <w:szCs w:val="16"/>
        </w:rPr>
        <w:t xml:space="preserve"> Wallis </w:t>
      </w:r>
      <w:proofErr w:type="gramStart"/>
      <w:r w:rsidRPr="008F6A10">
        <w:rPr>
          <w:rFonts w:asciiTheme="majorBidi" w:hAnsiTheme="majorBidi" w:cstheme="majorBidi"/>
          <w:b/>
          <w:bCs/>
          <w:sz w:val="16"/>
          <w:szCs w:val="16"/>
        </w:rPr>
        <w:t>test  *</w:t>
      </w:r>
      <w:proofErr w:type="gramEnd"/>
      <w:r w:rsidRPr="008F6A10">
        <w:rPr>
          <w:rFonts w:asciiTheme="majorBidi" w:hAnsiTheme="majorBidi" w:cstheme="majorBidi"/>
          <w:b/>
          <w:bCs/>
          <w:sz w:val="16"/>
          <w:szCs w:val="16"/>
        </w:rPr>
        <w:t xml:space="preserve"> statistically significant</w:t>
      </w:r>
    </w:p>
    <w:p w:rsidR="008F6A10" w:rsidRDefault="008F6A10" w:rsidP="00421234">
      <w:pPr>
        <w:jc w:val="right"/>
        <w:rPr>
          <w:rFonts w:asciiTheme="majorBidi" w:hAnsiTheme="majorBidi" w:cstheme="majorBidi"/>
          <w:sz w:val="18"/>
          <w:szCs w:val="18"/>
          <w:rtl/>
          <w:lang w:bidi="ar-EG"/>
        </w:rPr>
      </w:pPr>
    </w:p>
    <w:p w:rsidR="008F6A10" w:rsidRDefault="008F6A10" w:rsidP="00421234">
      <w:pPr>
        <w:jc w:val="right"/>
        <w:rPr>
          <w:rFonts w:asciiTheme="majorBidi" w:hAnsiTheme="majorBidi" w:cstheme="majorBidi"/>
          <w:sz w:val="18"/>
          <w:szCs w:val="18"/>
          <w:rtl/>
          <w:lang w:bidi="ar-EG"/>
        </w:rPr>
      </w:pPr>
    </w:p>
    <w:p w:rsidR="008F6A10" w:rsidRDefault="008F6A10"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62D8D" w:rsidRDefault="00862D8D" w:rsidP="00421234">
      <w:pPr>
        <w:jc w:val="right"/>
        <w:rPr>
          <w:rFonts w:asciiTheme="majorBidi" w:hAnsiTheme="majorBidi" w:cstheme="majorBidi"/>
          <w:sz w:val="18"/>
          <w:szCs w:val="18"/>
          <w:rtl/>
          <w:lang w:bidi="ar-EG"/>
        </w:rPr>
      </w:pPr>
    </w:p>
    <w:p w:rsidR="008F6A10" w:rsidRDefault="008F6A10" w:rsidP="008F6A10">
      <w:pPr>
        <w:jc w:val="right"/>
        <w:rPr>
          <w:rFonts w:asciiTheme="majorBidi" w:hAnsiTheme="majorBidi" w:cstheme="majorBidi"/>
          <w:sz w:val="18"/>
          <w:szCs w:val="18"/>
          <w:rtl/>
          <w:lang w:bidi="ar-EG"/>
        </w:rPr>
      </w:pPr>
      <w:r w:rsidRPr="008F6A10">
        <w:rPr>
          <w:rFonts w:asciiTheme="majorBidi" w:hAnsiTheme="majorBidi" w:cstheme="majorBidi"/>
          <w:b/>
          <w:bCs/>
          <w:sz w:val="24"/>
          <w:szCs w:val="24"/>
        </w:rPr>
        <w:lastRenderedPageBreak/>
        <w:t>Table (2</w:t>
      </w:r>
      <w:proofErr w:type="gramStart"/>
      <w:r w:rsidRPr="008F6A10">
        <w:rPr>
          <w:rFonts w:asciiTheme="majorBidi" w:hAnsiTheme="majorBidi" w:cstheme="majorBidi"/>
          <w:b/>
          <w:bCs/>
          <w:sz w:val="24"/>
          <w:szCs w:val="24"/>
        </w:rPr>
        <w:t>) :</w:t>
      </w:r>
      <w:proofErr w:type="gramEnd"/>
      <w:r w:rsidRPr="00496110">
        <w:rPr>
          <w:rFonts w:asciiTheme="majorBidi" w:hAnsiTheme="majorBidi" w:cstheme="majorBidi"/>
          <w:b/>
          <w:bCs/>
          <w:sz w:val="18"/>
          <w:szCs w:val="18"/>
        </w:rPr>
        <w:t xml:space="preserve"> </w:t>
      </w:r>
      <w:r w:rsidRPr="008F6A10">
        <w:rPr>
          <w:rFonts w:asciiTheme="majorBidi" w:hAnsiTheme="majorBidi" w:cstheme="majorBidi"/>
          <w:b/>
          <w:bCs/>
          <w:sz w:val="18"/>
          <w:szCs w:val="18"/>
        </w:rPr>
        <w:t>NGF expression according to disease severity in cirrhotic patients with pruritus (group 1):</w:t>
      </w:r>
    </w:p>
    <w:tbl>
      <w:tblPr>
        <w:tblStyle w:val="TableGrid"/>
        <w:tblW w:w="8755" w:type="dxa"/>
        <w:tblLayout w:type="fixed"/>
        <w:tblLook w:val="04A0" w:firstRow="1" w:lastRow="0" w:firstColumn="1" w:lastColumn="0" w:noHBand="0" w:noVBand="1"/>
      </w:tblPr>
      <w:tblGrid>
        <w:gridCol w:w="1621"/>
        <w:gridCol w:w="9"/>
        <w:gridCol w:w="1489"/>
        <w:gridCol w:w="1418"/>
        <w:gridCol w:w="1417"/>
        <w:gridCol w:w="1560"/>
        <w:gridCol w:w="1241"/>
      </w:tblGrid>
      <w:tr w:rsidR="00D86723" w:rsidRPr="00862D8D" w:rsidTr="008F6A10">
        <w:trPr>
          <w:trHeight w:val="485"/>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Parameter</w:t>
            </w:r>
          </w:p>
        </w:tc>
        <w:tc>
          <w:tcPr>
            <w:tcW w:w="1489" w:type="dxa"/>
          </w:tcPr>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Mild</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(N= 6)</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Moderate</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(N= 7)</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Severe</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(N= 4)</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Very severe</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(N= 3)</w:t>
            </w:r>
          </w:p>
        </w:tc>
        <w:tc>
          <w:tcPr>
            <w:tcW w:w="1241" w:type="dxa"/>
          </w:tcPr>
          <w:p w:rsidR="00D86723" w:rsidRPr="00862D8D" w:rsidRDefault="00D86723" w:rsidP="008F6A10">
            <w:pPr>
              <w:bidi w:val="0"/>
              <w:ind w:left="-105" w:right="-101"/>
              <w:jc w:val="center"/>
              <w:rPr>
                <w:rFonts w:asciiTheme="majorBidi" w:hAnsiTheme="majorBidi" w:cstheme="majorBidi"/>
                <w:b/>
                <w:bCs/>
                <w:sz w:val="16"/>
                <w:szCs w:val="16"/>
              </w:rPr>
            </w:pPr>
            <w:r w:rsidRPr="00862D8D">
              <w:rPr>
                <w:rFonts w:asciiTheme="majorBidi" w:hAnsiTheme="majorBidi" w:cstheme="majorBidi"/>
                <w:b/>
                <w:bCs/>
                <w:sz w:val="16"/>
                <w:szCs w:val="16"/>
              </w:rPr>
              <w:t>P-value</w:t>
            </w:r>
          </w:p>
        </w:tc>
      </w:tr>
      <w:tr w:rsidR="00D86723" w:rsidRPr="00862D8D" w:rsidTr="00862D8D">
        <w:trPr>
          <w:trHeight w:val="544"/>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proofErr w:type="spellStart"/>
            <w:r w:rsidRPr="00862D8D">
              <w:rPr>
                <w:rFonts w:asciiTheme="majorBidi" w:hAnsiTheme="majorBidi" w:cstheme="majorBidi"/>
                <w:b/>
                <w:bCs/>
                <w:sz w:val="16"/>
                <w:szCs w:val="16"/>
              </w:rPr>
              <w:t>Spinous</w:t>
            </w:r>
            <w:proofErr w:type="spellEnd"/>
            <w:r w:rsidRPr="00862D8D">
              <w:rPr>
                <w:rFonts w:asciiTheme="majorBidi" w:hAnsiTheme="majorBidi" w:cstheme="majorBidi"/>
                <w:b/>
                <w:bCs/>
                <w:sz w:val="16"/>
                <w:szCs w:val="16"/>
              </w:rPr>
              <w:t xml:space="preserve"> layer</w:t>
            </w:r>
          </w:p>
          <w:p w:rsidR="00D86723" w:rsidRPr="00862D8D" w:rsidRDefault="00D86723" w:rsidP="008F6A10">
            <w:pPr>
              <w:bidi w:val="0"/>
              <w:ind w:left="322"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left="322"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0.5 ± 0.5</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0.5 (0 – 1)</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 ± 0.6</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1 (0 – 2)</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1.3 ± 0.5</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3 (2 – 3)</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 1</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1 (0 – 2)</w:t>
            </w:r>
          </w:p>
        </w:tc>
        <w:tc>
          <w:tcPr>
            <w:tcW w:w="1241" w:type="dxa"/>
          </w:tcPr>
          <w:p w:rsidR="00D86723" w:rsidRPr="00862D8D" w:rsidRDefault="00D86723" w:rsidP="008F6A10">
            <w:pPr>
              <w:bidi w:val="0"/>
              <w:jc w:val="center"/>
              <w:rPr>
                <w:rFonts w:asciiTheme="majorBidi" w:hAnsiTheme="majorBidi" w:cstheme="majorBidi"/>
                <w:sz w:val="16"/>
                <w:szCs w:val="16"/>
              </w:rPr>
            </w:pPr>
          </w:p>
          <w:p w:rsidR="00D86723" w:rsidRPr="00862D8D" w:rsidRDefault="00D86723" w:rsidP="008F6A10">
            <w:pPr>
              <w:bidi w:val="0"/>
              <w:ind w:left="-112"/>
              <w:jc w:val="center"/>
              <w:rPr>
                <w:rFonts w:asciiTheme="majorBidi" w:hAnsiTheme="majorBidi" w:cstheme="majorBidi"/>
                <w:sz w:val="16"/>
                <w:szCs w:val="16"/>
              </w:rPr>
            </w:pPr>
            <w:r w:rsidRPr="00862D8D">
              <w:rPr>
                <w:rFonts w:asciiTheme="majorBidi" w:hAnsiTheme="majorBidi" w:cstheme="majorBidi"/>
                <w:sz w:val="16"/>
                <w:szCs w:val="16"/>
              </w:rPr>
              <w:t>0 .280</w:t>
            </w:r>
          </w:p>
        </w:tc>
      </w:tr>
      <w:tr w:rsidR="00D86723" w:rsidRPr="00862D8D" w:rsidTr="008F6A10">
        <w:trPr>
          <w:trHeight w:val="684"/>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Basal cell</w:t>
            </w:r>
          </w:p>
          <w:p w:rsidR="00D86723" w:rsidRPr="00862D8D" w:rsidRDefault="00D86723" w:rsidP="008F6A10">
            <w:pPr>
              <w:bidi w:val="0"/>
              <w:ind w:left="322"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left="314" w:right="-114"/>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 ± 0</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1 (1 – 1)</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1.9 ± 0.4</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2 (1 – 2)</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2.8 ± 0.5</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3 (2 – 3)</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2.7± 0.6</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3 (2 –3)</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.001 *</w:t>
            </w:r>
          </w:p>
        </w:tc>
      </w:tr>
      <w:tr w:rsidR="00D86723" w:rsidRPr="00862D8D" w:rsidTr="00862D8D">
        <w:trPr>
          <w:trHeight w:val="419"/>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Epidermis</w:t>
            </w:r>
          </w:p>
          <w:p w:rsidR="00D86723" w:rsidRPr="00862D8D" w:rsidRDefault="00D86723" w:rsidP="008F6A10">
            <w:pPr>
              <w:bidi w:val="0"/>
              <w:ind w:left="322"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left="314"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1.5 ± 0.5</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1.5 (1 – 2)</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2.9 ± 0.7</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3 (2 – 4)</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4 ± 0</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4 (4 – 4)</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3.7 ± 0.6</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4 (3 – 4)</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.002*</w:t>
            </w:r>
          </w:p>
        </w:tc>
      </w:tr>
      <w:tr w:rsidR="00D86723" w:rsidRPr="00862D8D" w:rsidTr="008F6A10">
        <w:trPr>
          <w:trHeight w:val="679"/>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Nerves</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0.17 ± 0.4</w:t>
            </w: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 (0 – 1)</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0.43 ± 0.5</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 (0 – 1)</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0.5 ± 0.6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0.5 (0 – 1)</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0.3 ± 0.6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 (0 – 1)</w:t>
            </w:r>
          </w:p>
        </w:tc>
        <w:tc>
          <w:tcPr>
            <w:tcW w:w="1241" w:type="dxa"/>
          </w:tcPr>
          <w:p w:rsidR="00D86723" w:rsidRPr="00862D8D" w:rsidRDefault="00D86723" w:rsidP="008F6A10">
            <w:pPr>
              <w:bidi w:val="0"/>
              <w:jc w:val="center"/>
              <w:rPr>
                <w:rFonts w:asciiTheme="majorBidi" w:hAnsiTheme="majorBidi" w:cstheme="majorBidi"/>
                <w:b/>
                <w:bCs/>
                <w:sz w:val="16"/>
                <w:szCs w:val="16"/>
              </w:rPr>
            </w:pPr>
          </w:p>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0 .705</w:t>
            </w:r>
          </w:p>
        </w:tc>
      </w:tr>
      <w:tr w:rsidR="00D86723" w:rsidRPr="00862D8D" w:rsidTr="00862D8D">
        <w:trPr>
          <w:trHeight w:val="436"/>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Fibroblasts</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0.8 ± 0.4</w:t>
            </w: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1 (0 – 1)</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1.3 ± 0.5</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(1 – 2)</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1.5 ± 0.6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1.5 (1 – 2)</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1.33± 0.6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(1 – 2)</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0 .212</w:t>
            </w:r>
          </w:p>
        </w:tc>
      </w:tr>
      <w:tr w:rsidR="00D86723" w:rsidRPr="00862D8D" w:rsidTr="00862D8D">
        <w:trPr>
          <w:trHeight w:val="586"/>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Hair follicle</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0.3 ± 0.5</w:t>
            </w: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 (0 – 1)</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0.6 ± 0.5</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(0 – 1)</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 0.8</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(0 – 2)</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1.33± 1.16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2 (0 – 2)</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0 .293</w:t>
            </w:r>
          </w:p>
        </w:tc>
      </w:tr>
      <w:tr w:rsidR="00D86723" w:rsidRPr="00862D8D" w:rsidTr="008F6A10">
        <w:trPr>
          <w:trHeight w:val="702"/>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proofErr w:type="spellStart"/>
            <w:r w:rsidRPr="00862D8D">
              <w:rPr>
                <w:rFonts w:asciiTheme="majorBidi" w:hAnsiTheme="majorBidi" w:cstheme="majorBidi"/>
                <w:b/>
                <w:bCs/>
                <w:sz w:val="16"/>
                <w:szCs w:val="16"/>
              </w:rPr>
              <w:t>Eccrine</w:t>
            </w:r>
            <w:proofErr w:type="spellEnd"/>
            <w:r w:rsidRPr="00862D8D">
              <w:rPr>
                <w:rFonts w:asciiTheme="majorBidi" w:hAnsiTheme="majorBidi" w:cstheme="majorBidi"/>
                <w:b/>
                <w:bCs/>
                <w:sz w:val="16"/>
                <w:szCs w:val="16"/>
              </w:rPr>
              <w:t xml:space="preserve"> gland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 ± 0</w:t>
            </w: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0 (0 – 0)</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0.9 ± 0.7</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 (0 – 2)</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1.3 ± 0.9</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1.5 (0 – 2)</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2 ± 0</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2 (2 – 2)</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.009 *</w:t>
            </w:r>
          </w:p>
        </w:tc>
      </w:tr>
      <w:tr w:rsidR="00D86723" w:rsidRPr="00862D8D" w:rsidTr="008F6A10">
        <w:trPr>
          <w:trHeight w:val="702"/>
        </w:trPr>
        <w:tc>
          <w:tcPr>
            <w:tcW w:w="1630" w:type="dxa"/>
            <w:gridSpan w:val="2"/>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Dermis</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89" w:type="dxa"/>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1.3 ± 1.03</w:t>
            </w:r>
          </w:p>
          <w:p w:rsidR="00D86723" w:rsidRPr="00862D8D" w:rsidRDefault="00D86723" w:rsidP="008F6A10">
            <w:pPr>
              <w:bidi w:val="0"/>
              <w:ind w:right="-114"/>
              <w:jc w:val="center"/>
              <w:rPr>
                <w:rFonts w:asciiTheme="majorBidi" w:hAnsiTheme="majorBidi" w:cstheme="majorBidi"/>
                <w:b/>
                <w:bCs/>
                <w:sz w:val="16"/>
                <w:szCs w:val="16"/>
              </w:rPr>
            </w:pPr>
            <w:r w:rsidRPr="00862D8D">
              <w:rPr>
                <w:rFonts w:asciiTheme="majorBidi" w:hAnsiTheme="majorBidi" w:cstheme="majorBidi"/>
                <w:b/>
                <w:bCs/>
                <w:sz w:val="16"/>
                <w:szCs w:val="16"/>
              </w:rPr>
              <w:t>1 (0 – 3)</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3.1 ± 1.6</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4 (1– 5)</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4.3 ± 0.9</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4.5 (3 – 5)</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5 ± 1</w:t>
            </w:r>
          </w:p>
          <w:p w:rsidR="00D86723" w:rsidRPr="00862D8D" w:rsidRDefault="00D86723" w:rsidP="008F6A10">
            <w:pPr>
              <w:bidi w:val="0"/>
              <w:ind w:right="-105"/>
              <w:jc w:val="center"/>
              <w:rPr>
                <w:rFonts w:asciiTheme="majorBidi" w:hAnsiTheme="majorBidi" w:cstheme="majorBidi"/>
                <w:b/>
                <w:bCs/>
                <w:sz w:val="16"/>
                <w:szCs w:val="16"/>
              </w:rPr>
            </w:pPr>
            <w:r w:rsidRPr="00862D8D">
              <w:rPr>
                <w:rFonts w:asciiTheme="majorBidi" w:hAnsiTheme="majorBidi" w:cstheme="majorBidi"/>
                <w:b/>
                <w:bCs/>
                <w:sz w:val="16"/>
                <w:szCs w:val="16"/>
              </w:rPr>
              <w:t>5 (4 – 6)</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0 .012 **</w:t>
            </w:r>
          </w:p>
        </w:tc>
      </w:tr>
      <w:tr w:rsidR="00D86723" w:rsidRPr="00862D8D" w:rsidTr="008F6A10">
        <w:trPr>
          <w:trHeight w:val="574"/>
        </w:trPr>
        <w:tc>
          <w:tcPr>
            <w:tcW w:w="1621" w:type="dxa"/>
          </w:tcPr>
          <w:p w:rsidR="00D86723" w:rsidRPr="00862D8D" w:rsidRDefault="00D86723" w:rsidP="008F6A10">
            <w:pPr>
              <w:bidi w:val="0"/>
              <w:ind w:right="-111"/>
              <w:jc w:val="center"/>
              <w:rPr>
                <w:rFonts w:asciiTheme="majorBidi" w:hAnsiTheme="majorBidi" w:cstheme="majorBidi"/>
                <w:b/>
                <w:bCs/>
                <w:sz w:val="16"/>
                <w:szCs w:val="16"/>
              </w:rPr>
            </w:pPr>
            <w:r w:rsidRPr="00862D8D">
              <w:rPr>
                <w:rFonts w:asciiTheme="majorBidi" w:hAnsiTheme="majorBidi" w:cstheme="majorBidi"/>
                <w:b/>
                <w:bCs/>
                <w:sz w:val="16"/>
                <w:szCs w:val="16"/>
              </w:rPr>
              <w:t>Total NGF (</w:t>
            </w:r>
            <w:proofErr w:type="spellStart"/>
            <w:r w:rsidRPr="00862D8D">
              <w:rPr>
                <w:rFonts w:asciiTheme="majorBidi" w:hAnsiTheme="majorBidi" w:cstheme="majorBidi"/>
                <w:b/>
                <w:bCs/>
                <w:sz w:val="16"/>
                <w:szCs w:val="16"/>
              </w:rPr>
              <w:t>epidermis+dermis</w:t>
            </w:r>
            <w:proofErr w:type="spellEnd"/>
            <w:r w:rsidRPr="00862D8D">
              <w:rPr>
                <w:rFonts w:asciiTheme="majorBidi" w:hAnsiTheme="majorBidi" w:cstheme="majorBidi"/>
                <w:b/>
                <w:bCs/>
                <w:sz w:val="16"/>
                <w:szCs w:val="16"/>
              </w:rPr>
              <w:t>)</w:t>
            </w:r>
          </w:p>
          <w:p w:rsidR="00D86723" w:rsidRPr="00862D8D" w:rsidRDefault="00D86723" w:rsidP="008F6A10">
            <w:pPr>
              <w:bidi w:val="0"/>
              <w:ind w:left="322" w:right="-111"/>
              <w:jc w:val="center"/>
              <w:rPr>
                <w:rFonts w:asciiTheme="majorBidi" w:hAnsiTheme="majorBidi" w:cstheme="majorBidi"/>
                <w:b/>
                <w:bCs/>
                <w:sz w:val="16"/>
                <w:szCs w:val="16"/>
              </w:rPr>
            </w:pPr>
            <w:r w:rsidRPr="00862D8D">
              <w:rPr>
                <w:rFonts w:asciiTheme="majorBidi" w:hAnsiTheme="majorBidi" w:cstheme="majorBidi"/>
                <w:b/>
                <w:bCs/>
                <w:sz w:val="16"/>
                <w:szCs w:val="16"/>
              </w:rPr>
              <w:t>Mean± S.D.</w:t>
            </w:r>
          </w:p>
          <w:p w:rsidR="00D86723" w:rsidRPr="00862D8D" w:rsidRDefault="00D86723" w:rsidP="008F6A10">
            <w:pPr>
              <w:bidi w:val="0"/>
              <w:ind w:left="314" w:right="-111"/>
              <w:jc w:val="center"/>
              <w:rPr>
                <w:rFonts w:asciiTheme="majorBidi" w:hAnsiTheme="majorBidi" w:cstheme="majorBidi"/>
                <w:b/>
                <w:bCs/>
                <w:sz w:val="16"/>
                <w:szCs w:val="16"/>
              </w:rPr>
            </w:pPr>
            <w:r w:rsidRPr="00862D8D">
              <w:rPr>
                <w:rFonts w:asciiTheme="majorBidi" w:hAnsiTheme="majorBidi" w:cstheme="majorBidi"/>
                <w:b/>
                <w:bCs/>
                <w:sz w:val="16"/>
                <w:szCs w:val="16"/>
              </w:rPr>
              <w:t>Median (Range)</w:t>
            </w:r>
          </w:p>
        </w:tc>
        <w:tc>
          <w:tcPr>
            <w:tcW w:w="1498" w:type="dxa"/>
            <w:gridSpan w:val="2"/>
          </w:tcPr>
          <w:p w:rsidR="00D86723" w:rsidRPr="00862D8D" w:rsidRDefault="00D86723" w:rsidP="008F6A10">
            <w:pPr>
              <w:bidi w:val="0"/>
              <w:ind w:right="-114"/>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2.8 ± 1.2</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3 (1 – 4)</w:t>
            </w:r>
          </w:p>
        </w:tc>
        <w:tc>
          <w:tcPr>
            <w:tcW w:w="1418"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6 ± 1.9</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6 (3 – 8)</w:t>
            </w:r>
          </w:p>
        </w:tc>
        <w:tc>
          <w:tcPr>
            <w:tcW w:w="1417"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8.3 ± 0.9</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8.5 (7 – 9)</w:t>
            </w:r>
          </w:p>
        </w:tc>
        <w:tc>
          <w:tcPr>
            <w:tcW w:w="1560" w:type="dxa"/>
          </w:tcPr>
          <w:p w:rsidR="00D86723" w:rsidRPr="00862D8D" w:rsidRDefault="00D86723" w:rsidP="008F6A10">
            <w:pPr>
              <w:bidi w:val="0"/>
              <w:ind w:right="-105"/>
              <w:jc w:val="center"/>
              <w:rPr>
                <w:rFonts w:asciiTheme="majorBidi" w:hAnsiTheme="majorBidi" w:cstheme="majorBidi"/>
                <w:b/>
                <w:bCs/>
                <w:sz w:val="16"/>
                <w:szCs w:val="16"/>
              </w:rPr>
            </w:pPr>
          </w:p>
          <w:p w:rsidR="00D86723" w:rsidRPr="00862D8D" w:rsidRDefault="00D86723" w:rsidP="008F6A10">
            <w:pPr>
              <w:bidi w:val="0"/>
              <w:ind w:left="32" w:right="-114"/>
              <w:jc w:val="center"/>
              <w:rPr>
                <w:rFonts w:asciiTheme="majorBidi" w:hAnsiTheme="majorBidi" w:cstheme="majorBidi"/>
                <w:b/>
                <w:bCs/>
                <w:sz w:val="16"/>
                <w:szCs w:val="16"/>
              </w:rPr>
            </w:pPr>
            <w:r w:rsidRPr="00862D8D">
              <w:rPr>
                <w:rFonts w:asciiTheme="majorBidi" w:hAnsiTheme="majorBidi" w:cstheme="majorBidi"/>
                <w:b/>
                <w:bCs/>
                <w:sz w:val="16"/>
                <w:szCs w:val="16"/>
              </w:rPr>
              <w:t>8.7± 1.5</w:t>
            </w:r>
          </w:p>
          <w:p w:rsidR="00D86723" w:rsidRPr="00862D8D" w:rsidRDefault="00D86723" w:rsidP="008F6A10">
            <w:pPr>
              <w:bidi w:val="0"/>
              <w:ind w:left="-103" w:right="-114"/>
              <w:jc w:val="center"/>
              <w:rPr>
                <w:rFonts w:asciiTheme="majorBidi" w:hAnsiTheme="majorBidi" w:cstheme="majorBidi"/>
                <w:b/>
                <w:bCs/>
                <w:sz w:val="16"/>
                <w:szCs w:val="16"/>
              </w:rPr>
            </w:pPr>
            <w:r w:rsidRPr="00862D8D">
              <w:rPr>
                <w:rFonts w:asciiTheme="majorBidi" w:hAnsiTheme="majorBidi" w:cstheme="majorBidi"/>
                <w:b/>
                <w:bCs/>
                <w:sz w:val="16"/>
                <w:szCs w:val="16"/>
              </w:rPr>
              <w:t>9(7 – 10)</w:t>
            </w:r>
          </w:p>
        </w:tc>
        <w:tc>
          <w:tcPr>
            <w:tcW w:w="1241" w:type="dxa"/>
          </w:tcPr>
          <w:p w:rsidR="00D86723" w:rsidRPr="00862D8D" w:rsidRDefault="00D86723" w:rsidP="008F6A10">
            <w:pPr>
              <w:bidi w:val="0"/>
              <w:jc w:val="center"/>
              <w:rPr>
                <w:rFonts w:asciiTheme="majorBidi" w:hAnsiTheme="majorBidi" w:cstheme="majorBidi"/>
                <w:b/>
                <w:bCs/>
                <w:sz w:val="16"/>
                <w:szCs w:val="16"/>
              </w:rPr>
            </w:pPr>
            <w:r w:rsidRPr="00862D8D">
              <w:rPr>
                <w:rFonts w:asciiTheme="majorBidi" w:hAnsiTheme="majorBidi" w:cstheme="majorBidi"/>
                <w:b/>
                <w:bCs/>
                <w:sz w:val="16"/>
                <w:szCs w:val="16"/>
              </w:rPr>
              <w:t>&lt; 0.001**</w:t>
            </w:r>
          </w:p>
        </w:tc>
      </w:tr>
    </w:tbl>
    <w:p w:rsidR="008F6A10" w:rsidRDefault="008F6A10" w:rsidP="008F6A10">
      <w:pPr>
        <w:bidi w:val="0"/>
        <w:spacing w:after="0"/>
        <w:jc w:val="center"/>
        <w:rPr>
          <w:rFonts w:asciiTheme="majorBidi" w:hAnsiTheme="majorBidi" w:cstheme="majorBidi"/>
          <w:b/>
          <w:bCs/>
          <w:sz w:val="18"/>
          <w:szCs w:val="18"/>
        </w:rPr>
      </w:pPr>
    </w:p>
    <w:p w:rsidR="00D86723" w:rsidRPr="008F6A10" w:rsidRDefault="00D86723" w:rsidP="008F6A10">
      <w:pPr>
        <w:bidi w:val="0"/>
        <w:spacing w:after="0"/>
        <w:jc w:val="center"/>
        <w:rPr>
          <w:rFonts w:asciiTheme="majorBidi" w:hAnsiTheme="majorBidi" w:cstheme="majorBidi"/>
          <w:b/>
          <w:bCs/>
          <w:sz w:val="18"/>
          <w:szCs w:val="18"/>
          <w:rtl/>
        </w:rPr>
      </w:pPr>
      <w:r w:rsidRPr="008F6A10">
        <w:rPr>
          <w:rFonts w:asciiTheme="majorBidi" w:hAnsiTheme="majorBidi" w:cstheme="majorBidi"/>
          <w:b/>
          <w:bCs/>
          <w:sz w:val="18"/>
          <w:szCs w:val="18"/>
        </w:rPr>
        <w:t xml:space="preserve">* P-value was calculated by </w:t>
      </w:r>
      <w:proofErr w:type="spellStart"/>
      <w:r w:rsidRPr="008F6A10">
        <w:rPr>
          <w:rFonts w:asciiTheme="majorBidi" w:hAnsiTheme="majorBidi" w:cstheme="majorBidi"/>
          <w:b/>
          <w:bCs/>
          <w:sz w:val="18"/>
          <w:szCs w:val="18"/>
        </w:rPr>
        <w:t>Kruskal</w:t>
      </w:r>
      <w:proofErr w:type="spellEnd"/>
      <w:r w:rsidRPr="008F6A10">
        <w:rPr>
          <w:rFonts w:asciiTheme="majorBidi" w:hAnsiTheme="majorBidi" w:cstheme="majorBidi"/>
          <w:b/>
          <w:bCs/>
          <w:sz w:val="18"/>
          <w:szCs w:val="18"/>
        </w:rPr>
        <w:t xml:space="preserve"> Wallis test** P-value was calculated by One-way ANOVA Test</w:t>
      </w:r>
    </w:p>
    <w:p w:rsidR="00496110" w:rsidRDefault="00496110" w:rsidP="00496110">
      <w:pPr>
        <w:bidi w:val="0"/>
        <w:spacing w:after="0"/>
        <w:ind w:right="-341"/>
        <w:rPr>
          <w:rFonts w:asciiTheme="majorBidi" w:hAnsiTheme="majorBidi" w:cstheme="majorBidi"/>
          <w:b/>
          <w:bCs/>
          <w:sz w:val="18"/>
          <w:szCs w:val="18"/>
          <w:rtl/>
        </w:rPr>
      </w:pPr>
    </w:p>
    <w:p w:rsidR="00D86723" w:rsidRDefault="00D86723" w:rsidP="00496110">
      <w:pPr>
        <w:bidi w:val="0"/>
        <w:spacing w:after="0"/>
        <w:ind w:right="-341"/>
        <w:rPr>
          <w:rFonts w:asciiTheme="majorBidi" w:hAnsiTheme="majorBidi" w:cstheme="majorBidi"/>
          <w:b/>
          <w:bCs/>
          <w:sz w:val="18"/>
          <w:szCs w:val="18"/>
        </w:rPr>
      </w:pPr>
      <w:proofErr w:type="gramStart"/>
      <w:r w:rsidRPr="008F6A10">
        <w:rPr>
          <w:rFonts w:asciiTheme="majorBidi" w:hAnsiTheme="majorBidi" w:cstheme="majorBidi"/>
          <w:b/>
          <w:bCs/>
          <w:sz w:val="24"/>
          <w:szCs w:val="24"/>
        </w:rPr>
        <w:t>Table(</w:t>
      </w:r>
      <w:proofErr w:type="gramEnd"/>
      <w:r w:rsidR="0037074E" w:rsidRPr="008F6A10">
        <w:rPr>
          <w:rFonts w:asciiTheme="majorBidi" w:hAnsiTheme="majorBidi" w:cstheme="majorBidi"/>
          <w:b/>
          <w:bCs/>
          <w:sz w:val="24"/>
          <w:szCs w:val="24"/>
        </w:rPr>
        <w:t>3</w:t>
      </w:r>
      <w:r w:rsidRPr="008F6A10">
        <w:rPr>
          <w:rFonts w:asciiTheme="majorBidi" w:hAnsiTheme="majorBidi" w:cstheme="majorBidi"/>
          <w:b/>
          <w:bCs/>
          <w:sz w:val="18"/>
          <w:szCs w:val="18"/>
        </w:rPr>
        <w:t xml:space="preserve">): Correlation between severity score and NGF expression in patients with pruritus (group </w:t>
      </w:r>
      <w:r w:rsidR="0037074E" w:rsidRPr="008F6A10">
        <w:rPr>
          <w:rFonts w:asciiTheme="majorBidi" w:hAnsiTheme="majorBidi" w:cstheme="majorBidi"/>
          <w:b/>
          <w:bCs/>
          <w:sz w:val="18"/>
          <w:szCs w:val="18"/>
        </w:rPr>
        <w:t>1</w:t>
      </w:r>
      <w:r w:rsidRPr="008F6A10">
        <w:rPr>
          <w:rFonts w:asciiTheme="majorBidi" w:hAnsiTheme="majorBidi" w:cstheme="majorBidi"/>
          <w:b/>
          <w:bCs/>
          <w:sz w:val="18"/>
          <w:szCs w:val="18"/>
        </w:rPr>
        <w:t>)</w:t>
      </w:r>
      <w:r w:rsidR="0037074E" w:rsidRPr="008F6A10">
        <w:rPr>
          <w:rFonts w:asciiTheme="majorBidi" w:hAnsiTheme="majorBidi" w:cstheme="majorBidi"/>
          <w:b/>
          <w:bCs/>
          <w:sz w:val="18"/>
          <w:szCs w:val="18"/>
        </w:rPr>
        <w:t>:</w:t>
      </w:r>
    </w:p>
    <w:p w:rsidR="008F6A10" w:rsidRPr="00496110" w:rsidRDefault="008F6A10" w:rsidP="008F6A10">
      <w:pPr>
        <w:bidi w:val="0"/>
        <w:spacing w:after="0"/>
        <w:ind w:right="-341"/>
        <w:rPr>
          <w:rFonts w:asciiTheme="majorBidi" w:hAnsiTheme="majorBidi" w:cstheme="majorBidi"/>
          <w:b/>
          <w:bCs/>
          <w:sz w:val="18"/>
          <w:szCs w:val="18"/>
        </w:rPr>
      </w:pPr>
    </w:p>
    <w:tbl>
      <w:tblPr>
        <w:tblStyle w:val="TableGrid"/>
        <w:tblW w:w="8789" w:type="dxa"/>
        <w:tblLook w:val="04A0" w:firstRow="1" w:lastRow="0" w:firstColumn="1" w:lastColumn="0" w:noHBand="0" w:noVBand="1"/>
      </w:tblPr>
      <w:tblGrid>
        <w:gridCol w:w="3969"/>
        <w:gridCol w:w="2268"/>
        <w:gridCol w:w="2552"/>
      </w:tblGrid>
      <w:tr w:rsidR="00D86723" w:rsidRPr="00496110" w:rsidTr="008F6A10">
        <w:tc>
          <w:tcPr>
            <w:tcW w:w="3969" w:type="dxa"/>
            <w:vMerge w:val="restart"/>
          </w:tcPr>
          <w:p w:rsidR="00D86723" w:rsidRPr="00496110" w:rsidRDefault="00D86723" w:rsidP="008F6A10">
            <w:pPr>
              <w:bidi w:val="0"/>
              <w:jc w:val="center"/>
              <w:rPr>
                <w:rFonts w:asciiTheme="majorBidi" w:hAnsiTheme="majorBidi" w:cstheme="majorBidi"/>
                <w:sz w:val="18"/>
                <w:szCs w:val="18"/>
              </w:rPr>
            </w:pPr>
            <w:r w:rsidRPr="00496110">
              <w:rPr>
                <w:rFonts w:asciiTheme="majorBidi" w:hAnsiTheme="majorBidi" w:cstheme="majorBidi"/>
                <w:b/>
                <w:bCs/>
                <w:sz w:val="18"/>
                <w:szCs w:val="18"/>
              </w:rPr>
              <w:t>Parameter</w:t>
            </w:r>
          </w:p>
        </w:tc>
        <w:tc>
          <w:tcPr>
            <w:tcW w:w="4820" w:type="dxa"/>
            <w:gridSpan w:val="2"/>
          </w:tcPr>
          <w:p w:rsidR="00D86723" w:rsidRPr="00496110" w:rsidRDefault="00D86723" w:rsidP="008F6A10">
            <w:pPr>
              <w:bidi w:val="0"/>
              <w:jc w:val="center"/>
              <w:rPr>
                <w:rFonts w:asciiTheme="majorBidi" w:hAnsiTheme="majorBidi" w:cstheme="majorBidi"/>
                <w:sz w:val="18"/>
                <w:szCs w:val="18"/>
              </w:rPr>
            </w:pPr>
            <w:r w:rsidRPr="00496110">
              <w:rPr>
                <w:rFonts w:asciiTheme="majorBidi" w:hAnsiTheme="majorBidi" w:cstheme="majorBidi"/>
                <w:b/>
                <w:bCs/>
                <w:sz w:val="18"/>
                <w:szCs w:val="18"/>
              </w:rPr>
              <w:t>Severity score</w:t>
            </w:r>
          </w:p>
        </w:tc>
      </w:tr>
      <w:tr w:rsidR="00D86723" w:rsidRPr="00496110" w:rsidTr="008F6A10">
        <w:trPr>
          <w:trHeight w:val="330"/>
        </w:trPr>
        <w:tc>
          <w:tcPr>
            <w:tcW w:w="3969" w:type="dxa"/>
            <w:vMerge/>
          </w:tcPr>
          <w:p w:rsidR="00D86723" w:rsidRPr="00496110" w:rsidRDefault="00D86723" w:rsidP="008F6A10">
            <w:pPr>
              <w:bidi w:val="0"/>
              <w:jc w:val="center"/>
              <w:rPr>
                <w:rFonts w:asciiTheme="majorBidi" w:hAnsiTheme="majorBidi" w:cstheme="majorBidi"/>
                <w:sz w:val="18"/>
                <w:szCs w:val="18"/>
              </w:rPr>
            </w:pPr>
          </w:p>
        </w:tc>
        <w:tc>
          <w:tcPr>
            <w:tcW w:w="2268" w:type="dxa"/>
          </w:tcPr>
          <w:p w:rsidR="00D86723" w:rsidRPr="00496110" w:rsidRDefault="00D86723" w:rsidP="008F6A10">
            <w:pPr>
              <w:bidi w:val="0"/>
              <w:jc w:val="center"/>
              <w:rPr>
                <w:rFonts w:asciiTheme="majorBidi" w:hAnsiTheme="majorBidi" w:cstheme="majorBidi"/>
                <w:sz w:val="18"/>
                <w:szCs w:val="18"/>
              </w:rPr>
            </w:pPr>
            <w:r w:rsidRPr="00496110">
              <w:rPr>
                <w:rFonts w:asciiTheme="majorBidi" w:hAnsiTheme="majorBidi" w:cstheme="majorBidi"/>
                <w:b/>
                <w:bCs/>
                <w:sz w:val="18"/>
                <w:szCs w:val="18"/>
              </w:rPr>
              <w:t>r</w:t>
            </w:r>
          </w:p>
        </w:tc>
        <w:tc>
          <w:tcPr>
            <w:tcW w:w="2552" w:type="dxa"/>
          </w:tcPr>
          <w:p w:rsidR="00D86723" w:rsidRPr="00496110" w:rsidRDefault="00D86723" w:rsidP="008F6A10">
            <w:pPr>
              <w:bidi w:val="0"/>
              <w:jc w:val="center"/>
              <w:rPr>
                <w:rFonts w:asciiTheme="majorBidi" w:hAnsiTheme="majorBidi" w:cstheme="majorBidi"/>
                <w:sz w:val="18"/>
                <w:szCs w:val="18"/>
              </w:rPr>
            </w:pPr>
            <w:r w:rsidRPr="00496110">
              <w:rPr>
                <w:rFonts w:asciiTheme="majorBidi" w:hAnsiTheme="majorBidi" w:cstheme="majorBidi"/>
                <w:b/>
                <w:bCs/>
                <w:sz w:val="18"/>
                <w:szCs w:val="18"/>
              </w:rPr>
              <w:t>P-value</w:t>
            </w:r>
          </w:p>
        </w:tc>
      </w:tr>
      <w:tr w:rsidR="00D86723" w:rsidRPr="00496110" w:rsidTr="008F6A10">
        <w:tc>
          <w:tcPr>
            <w:tcW w:w="3969" w:type="dxa"/>
          </w:tcPr>
          <w:p w:rsidR="00D86723" w:rsidRPr="00496110" w:rsidRDefault="00D86723" w:rsidP="008F6A10">
            <w:pPr>
              <w:bidi w:val="0"/>
              <w:jc w:val="center"/>
              <w:rPr>
                <w:rFonts w:asciiTheme="majorBidi" w:hAnsiTheme="majorBidi" w:cstheme="majorBidi"/>
                <w:b/>
                <w:bCs/>
                <w:sz w:val="18"/>
                <w:szCs w:val="18"/>
                <w:rtl/>
              </w:rPr>
            </w:pPr>
            <w:r w:rsidRPr="00496110">
              <w:rPr>
                <w:rFonts w:asciiTheme="majorBidi" w:hAnsiTheme="majorBidi" w:cstheme="majorBidi"/>
                <w:b/>
                <w:bCs/>
                <w:sz w:val="18"/>
                <w:szCs w:val="18"/>
              </w:rPr>
              <w:t>NGF expression</w:t>
            </w:r>
          </w:p>
        </w:tc>
        <w:tc>
          <w:tcPr>
            <w:tcW w:w="2268" w:type="dxa"/>
          </w:tcPr>
          <w:p w:rsidR="00D86723" w:rsidRPr="00496110" w:rsidRDefault="00D86723" w:rsidP="008F6A10">
            <w:pPr>
              <w:bidi w:val="0"/>
              <w:jc w:val="center"/>
              <w:rPr>
                <w:rFonts w:asciiTheme="majorBidi" w:hAnsiTheme="majorBidi" w:cstheme="majorBidi"/>
                <w:b/>
                <w:bCs/>
                <w:sz w:val="18"/>
                <w:szCs w:val="18"/>
                <w:rtl/>
              </w:rPr>
            </w:pPr>
            <w:r w:rsidRPr="00496110">
              <w:rPr>
                <w:rFonts w:asciiTheme="majorBidi" w:hAnsiTheme="majorBidi" w:cstheme="majorBidi"/>
                <w:b/>
                <w:bCs/>
                <w:sz w:val="18"/>
                <w:szCs w:val="18"/>
              </w:rPr>
              <w:t>0.876</w:t>
            </w:r>
          </w:p>
        </w:tc>
        <w:tc>
          <w:tcPr>
            <w:tcW w:w="2552" w:type="dxa"/>
          </w:tcPr>
          <w:p w:rsidR="00D86723" w:rsidRPr="00496110" w:rsidRDefault="00D86723" w:rsidP="008F6A10">
            <w:pPr>
              <w:bidi w:val="0"/>
              <w:jc w:val="center"/>
              <w:rPr>
                <w:rFonts w:asciiTheme="majorBidi" w:hAnsiTheme="majorBidi" w:cstheme="majorBidi"/>
                <w:b/>
                <w:bCs/>
                <w:sz w:val="18"/>
                <w:szCs w:val="18"/>
                <w:rtl/>
              </w:rPr>
            </w:pPr>
            <w:r w:rsidRPr="00496110">
              <w:rPr>
                <w:rFonts w:asciiTheme="majorBidi" w:hAnsiTheme="majorBidi" w:cstheme="majorBidi"/>
                <w:b/>
                <w:bCs/>
                <w:sz w:val="18"/>
                <w:szCs w:val="18"/>
              </w:rPr>
              <w:t>&lt; 0.001*</w:t>
            </w:r>
          </w:p>
        </w:tc>
      </w:tr>
    </w:tbl>
    <w:p w:rsidR="00D86723" w:rsidRPr="008F6A10" w:rsidRDefault="00D86723" w:rsidP="008F6A10">
      <w:pPr>
        <w:tabs>
          <w:tab w:val="left" w:pos="2475"/>
          <w:tab w:val="right" w:pos="8306"/>
        </w:tabs>
        <w:bidi w:val="0"/>
        <w:spacing w:after="0"/>
        <w:ind w:left="142"/>
        <w:jc w:val="center"/>
        <w:rPr>
          <w:rFonts w:asciiTheme="majorBidi" w:hAnsiTheme="majorBidi" w:cstheme="majorBidi"/>
          <w:b/>
          <w:bCs/>
        </w:rPr>
      </w:pPr>
      <w:r w:rsidRPr="008F6A10">
        <w:rPr>
          <w:rFonts w:asciiTheme="majorBidi" w:hAnsiTheme="majorBidi" w:cstheme="majorBidi"/>
          <w:b/>
          <w:bCs/>
        </w:rPr>
        <w:t>r = Pearson’s correlation coefficient                  *</w:t>
      </w:r>
      <w:proofErr w:type="gramStart"/>
      <w:r w:rsidRPr="008F6A10">
        <w:rPr>
          <w:rFonts w:asciiTheme="majorBidi" w:hAnsiTheme="majorBidi" w:cstheme="majorBidi"/>
          <w:b/>
          <w:bCs/>
        </w:rPr>
        <w:t>Statistically</w:t>
      </w:r>
      <w:proofErr w:type="gramEnd"/>
      <w:r w:rsidRPr="008F6A10">
        <w:rPr>
          <w:rFonts w:asciiTheme="majorBidi" w:hAnsiTheme="majorBidi" w:cstheme="majorBidi"/>
          <w:b/>
          <w:bCs/>
        </w:rPr>
        <w:t xml:space="preserve"> significant</w:t>
      </w:r>
    </w:p>
    <w:p w:rsidR="00D86723" w:rsidRPr="000F25CF" w:rsidRDefault="00D86723" w:rsidP="000F25CF">
      <w:pPr>
        <w:jc w:val="right"/>
        <w:rPr>
          <w:rFonts w:ascii="Times New Roman"/>
          <w:sz w:val="18"/>
          <w:szCs w:val="18"/>
          <w:rtl/>
        </w:rPr>
      </w:pPr>
    </w:p>
    <w:p w:rsidR="00B1667C" w:rsidRDefault="00D86723" w:rsidP="008F6A10">
      <w:pPr>
        <w:jc w:val="center"/>
        <w:rPr>
          <w:rFonts w:asciiTheme="majorBidi" w:hAnsiTheme="majorBidi" w:cstheme="majorBidi"/>
          <w:b/>
          <w:bCs/>
          <w:sz w:val="16"/>
          <w:szCs w:val="16"/>
          <w:lang w:bidi="ar-EG"/>
        </w:rPr>
      </w:pPr>
      <w:r w:rsidRPr="00496110">
        <w:rPr>
          <w:rFonts w:asciiTheme="majorBidi" w:hAnsiTheme="majorBidi" w:cstheme="majorBidi"/>
          <w:noProof/>
          <w:sz w:val="18"/>
          <w:szCs w:val="18"/>
          <w:rtl/>
        </w:rPr>
        <w:drawing>
          <wp:inline distT="0" distB="0" distL="0" distR="0">
            <wp:extent cx="3067049" cy="2095500"/>
            <wp:effectExtent l="57150" t="57150" r="57151" b="571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7521" cy="2095822"/>
                    </a:xfrm>
                    <a:prstGeom prst="rect">
                      <a:avLst/>
                    </a:prstGeom>
                    <a:ln w="57150">
                      <a:solidFill>
                        <a:schemeClr val="accent1"/>
                      </a:solidFill>
                    </a:ln>
                  </pic:spPr>
                </pic:pic>
              </a:graphicData>
            </a:graphic>
          </wp:inline>
        </w:drawing>
      </w:r>
    </w:p>
    <w:p w:rsidR="008F6A10" w:rsidRPr="00871AD6" w:rsidRDefault="00D748A6" w:rsidP="00B1667C">
      <w:pPr>
        <w:jc w:val="right"/>
        <w:rPr>
          <w:rFonts w:asciiTheme="majorBidi" w:hAnsiTheme="majorBidi" w:cstheme="majorBidi"/>
          <w:sz w:val="20"/>
          <w:szCs w:val="20"/>
          <w:lang w:val="en-CA" w:bidi="ar-EG"/>
        </w:rPr>
      </w:pPr>
      <w:r w:rsidRPr="00871AD6">
        <w:rPr>
          <w:rFonts w:asciiTheme="majorBidi" w:hAnsiTheme="majorBidi" w:cstheme="majorBidi"/>
          <w:b/>
          <w:bCs/>
          <w:sz w:val="20"/>
          <w:szCs w:val="20"/>
          <w:lang w:bidi="ar-EG"/>
        </w:rPr>
        <w:lastRenderedPageBreak/>
        <w:t xml:space="preserve">Figure </w:t>
      </w:r>
      <w:proofErr w:type="gramStart"/>
      <w:r w:rsidRPr="00871AD6">
        <w:rPr>
          <w:rFonts w:asciiTheme="majorBidi" w:hAnsiTheme="majorBidi" w:cstheme="majorBidi"/>
          <w:b/>
          <w:bCs/>
          <w:sz w:val="20"/>
          <w:szCs w:val="20"/>
          <w:lang w:bidi="ar-EG"/>
        </w:rPr>
        <w:t xml:space="preserve">( </w:t>
      </w:r>
      <w:r w:rsidR="00B1667C" w:rsidRPr="00871AD6">
        <w:rPr>
          <w:rFonts w:asciiTheme="majorBidi" w:hAnsiTheme="majorBidi" w:cstheme="majorBidi"/>
          <w:b/>
          <w:bCs/>
          <w:sz w:val="20"/>
          <w:szCs w:val="20"/>
          <w:lang w:bidi="ar-EG"/>
        </w:rPr>
        <w:t>1</w:t>
      </w:r>
      <w:proofErr w:type="gramEnd"/>
      <w:r w:rsidRPr="00871AD6">
        <w:rPr>
          <w:rFonts w:asciiTheme="majorBidi" w:hAnsiTheme="majorBidi" w:cstheme="majorBidi"/>
          <w:b/>
          <w:bCs/>
          <w:sz w:val="20"/>
          <w:szCs w:val="20"/>
          <w:lang w:bidi="ar-EG"/>
        </w:rPr>
        <w:t xml:space="preserve">) : </w:t>
      </w:r>
      <w:proofErr w:type="spellStart"/>
      <w:r w:rsidRPr="00871AD6">
        <w:rPr>
          <w:rFonts w:asciiTheme="majorBidi" w:hAnsiTheme="majorBidi" w:cstheme="majorBidi"/>
          <w:sz w:val="20"/>
          <w:szCs w:val="20"/>
          <w:lang w:bidi="ar-EG"/>
        </w:rPr>
        <w:t>Immunohistochemical</w:t>
      </w:r>
      <w:proofErr w:type="spellEnd"/>
      <w:r w:rsidRPr="00871AD6">
        <w:rPr>
          <w:rFonts w:asciiTheme="majorBidi" w:hAnsiTheme="majorBidi" w:cstheme="majorBidi"/>
          <w:sz w:val="20"/>
          <w:szCs w:val="20"/>
          <w:lang w:bidi="ar-EG"/>
        </w:rPr>
        <w:t xml:space="preserve"> expression of NGF protein in cirrhotic patients with pruritus. Strong positive cytoplasmic </w:t>
      </w:r>
      <w:proofErr w:type="spellStart"/>
      <w:r w:rsidRPr="00871AD6">
        <w:rPr>
          <w:rFonts w:asciiTheme="majorBidi" w:hAnsiTheme="majorBidi" w:cstheme="majorBidi"/>
          <w:sz w:val="20"/>
          <w:szCs w:val="20"/>
          <w:lang w:bidi="ar-EG"/>
        </w:rPr>
        <w:t>immunoreactivity</w:t>
      </w:r>
      <w:proofErr w:type="spellEnd"/>
      <w:r w:rsidRPr="00871AD6">
        <w:rPr>
          <w:rFonts w:asciiTheme="majorBidi" w:hAnsiTheme="majorBidi" w:cstheme="majorBidi"/>
          <w:sz w:val="20"/>
          <w:szCs w:val="20"/>
          <w:lang w:bidi="ar-EG"/>
        </w:rPr>
        <w:t xml:space="preserve"> seen in: </w:t>
      </w:r>
      <w:r w:rsidR="00B1667C" w:rsidRPr="00871AD6">
        <w:rPr>
          <w:rFonts w:asciiTheme="majorBidi" w:hAnsiTheme="majorBidi" w:cstheme="majorBidi"/>
          <w:sz w:val="20"/>
          <w:szCs w:val="20"/>
          <w:lang w:val="en-CA" w:bidi="ar-EG"/>
        </w:rPr>
        <w:t xml:space="preserve">In the epidermis (A 200x-B 200x-C 400x)In the </w:t>
      </w:r>
      <w:proofErr w:type="spellStart"/>
      <w:r w:rsidR="00B1667C" w:rsidRPr="00871AD6">
        <w:rPr>
          <w:rFonts w:asciiTheme="majorBidi" w:hAnsiTheme="majorBidi" w:cstheme="majorBidi"/>
          <w:sz w:val="20"/>
          <w:szCs w:val="20"/>
          <w:lang w:val="en-CA" w:bidi="ar-EG"/>
        </w:rPr>
        <w:t>eccrine</w:t>
      </w:r>
      <w:proofErr w:type="spellEnd"/>
      <w:r w:rsidR="00B1667C" w:rsidRPr="00871AD6">
        <w:rPr>
          <w:rFonts w:asciiTheme="majorBidi" w:hAnsiTheme="majorBidi" w:cstheme="majorBidi"/>
          <w:sz w:val="20"/>
          <w:szCs w:val="20"/>
          <w:lang w:val="en-CA" w:bidi="ar-EG"/>
        </w:rPr>
        <w:t xml:space="preserve"> glands  (D 400x-E 400x-F 400x),  Hypertrophied nerves (G 200x-H 400x-I 200x</w:t>
      </w:r>
    </w:p>
    <w:p w:rsidR="00D86723" w:rsidRPr="00B1667C" w:rsidRDefault="004D16DE" w:rsidP="00B1667C">
      <w:pPr>
        <w:jc w:val="right"/>
        <w:rPr>
          <w:rFonts w:asciiTheme="majorBidi" w:hAnsiTheme="majorBidi" w:cstheme="majorBidi"/>
          <w:sz w:val="18"/>
          <w:szCs w:val="18"/>
          <w:rtl/>
          <w:lang w:bidi="ar-EG"/>
        </w:rPr>
      </w:pPr>
      <w:r>
        <w:rPr>
          <w:rFonts w:asciiTheme="majorBidi" w:hAnsiTheme="majorBidi" w:cstheme="majorBidi"/>
          <w:noProof/>
          <w:sz w:val="18"/>
          <w:szCs w:val="18"/>
          <w:rtl/>
        </w:rPr>
        <w:drawing>
          <wp:anchor distT="0" distB="0" distL="114300" distR="114300" simplePos="0" relativeHeight="251660288" behindDoc="0" locked="0" layoutInCell="1" allowOverlap="1" wp14:anchorId="1A9577FE" wp14:editId="7329184C">
            <wp:simplePos x="0" y="0"/>
            <wp:positionH relativeFrom="column">
              <wp:posOffset>1751965</wp:posOffset>
            </wp:positionH>
            <wp:positionV relativeFrom="paragraph">
              <wp:posOffset>255270</wp:posOffset>
            </wp:positionV>
            <wp:extent cx="2428875" cy="1847215"/>
            <wp:effectExtent l="57150" t="57150" r="47625" b="387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28875" cy="1847215"/>
                    </a:xfrm>
                    <a:prstGeom prst="rect">
                      <a:avLst/>
                    </a:prstGeom>
                    <a:ln w="57150">
                      <a:solidFill>
                        <a:schemeClr val="accent1"/>
                      </a:solidFill>
                    </a:ln>
                  </pic:spPr>
                </pic:pic>
              </a:graphicData>
            </a:graphic>
            <wp14:sizeRelH relativeFrom="margin">
              <wp14:pctWidth>0</wp14:pctWidth>
            </wp14:sizeRelH>
            <wp14:sizeRelV relativeFrom="margin">
              <wp14:pctHeight>0</wp14:pctHeight>
            </wp14:sizeRelV>
          </wp:anchor>
        </w:drawing>
      </w:r>
    </w:p>
    <w:p w:rsidR="00D86723" w:rsidRPr="00496110" w:rsidRDefault="00D86723" w:rsidP="00943188">
      <w:pPr>
        <w:jc w:val="right"/>
        <w:rPr>
          <w:rFonts w:asciiTheme="majorBidi" w:hAnsiTheme="majorBidi" w:cstheme="majorBidi"/>
          <w:sz w:val="18"/>
          <w:szCs w:val="18"/>
          <w:rtl/>
          <w:lang w:bidi="ar-EG"/>
        </w:rPr>
      </w:pPr>
    </w:p>
    <w:p w:rsidR="00D86723" w:rsidRPr="00496110" w:rsidRDefault="00D86723" w:rsidP="000F25CF">
      <w:pPr>
        <w:rPr>
          <w:rFonts w:asciiTheme="majorBidi" w:hAnsiTheme="majorBidi" w:cstheme="majorBidi"/>
          <w:sz w:val="18"/>
          <w:szCs w:val="18"/>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Pr="00131D95" w:rsidRDefault="004D16DE" w:rsidP="00AA3D3F">
      <w:pPr>
        <w:jc w:val="right"/>
        <w:rPr>
          <w:rFonts w:asciiTheme="majorBidi" w:hAnsiTheme="majorBidi" w:cstheme="majorBidi"/>
          <w:sz w:val="2"/>
          <w:szCs w:val="2"/>
          <w:rtl/>
          <w:lang w:bidi="ar-EG"/>
        </w:rPr>
      </w:pPr>
    </w:p>
    <w:p w:rsidR="00131D95" w:rsidRPr="00871AD6" w:rsidRDefault="00131D95" w:rsidP="00862D8D">
      <w:pPr>
        <w:spacing w:after="0"/>
        <w:jc w:val="right"/>
        <w:rPr>
          <w:rFonts w:asciiTheme="majorBidi" w:hAnsiTheme="majorBidi" w:cstheme="majorBidi"/>
          <w:sz w:val="20"/>
          <w:szCs w:val="20"/>
          <w:rtl/>
          <w:lang w:bidi="ar-EG"/>
        </w:rPr>
      </w:pPr>
      <w:r w:rsidRPr="00871AD6">
        <w:rPr>
          <w:rFonts w:asciiTheme="majorBidi" w:hAnsiTheme="majorBidi" w:cstheme="majorBidi"/>
          <w:b/>
          <w:bCs/>
          <w:sz w:val="20"/>
          <w:szCs w:val="20"/>
          <w:lang w:bidi="ar-EG"/>
        </w:rPr>
        <w:t xml:space="preserve">Figure </w:t>
      </w:r>
      <w:proofErr w:type="gramStart"/>
      <w:r w:rsidRPr="00871AD6">
        <w:rPr>
          <w:rFonts w:asciiTheme="majorBidi" w:hAnsiTheme="majorBidi" w:cstheme="majorBidi"/>
          <w:b/>
          <w:bCs/>
          <w:sz w:val="20"/>
          <w:szCs w:val="20"/>
          <w:lang w:bidi="ar-EG"/>
        </w:rPr>
        <w:t>( 2</w:t>
      </w:r>
      <w:proofErr w:type="gramEnd"/>
      <w:r w:rsidRPr="00871AD6">
        <w:rPr>
          <w:rFonts w:asciiTheme="majorBidi" w:hAnsiTheme="majorBidi" w:cstheme="majorBidi"/>
          <w:b/>
          <w:bCs/>
          <w:sz w:val="20"/>
          <w:szCs w:val="20"/>
          <w:lang w:bidi="ar-EG"/>
        </w:rPr>
        <w:t>):</w:t>
      </w:r>
      <w:proofErr w:type="spellStart"/>
      <w:r w:rsidRPr="00871AD6">
        <w:rPr>
          <w:rFonts w:asciiTheme="majorBidi" w:hAnsiTheme="majorBidi" w:cstheme="majorBidi"/>
          <w:sz w:val="20"/>
          <w:szCs w:val="20"/>
          <w:lang w:bidi="ar-EG"/>
        </w:rPr>
        <w:t>Immunohistochemical</w:t>
      </w:r>
      <w:proofErr w:type="spellEnd"/>
      <w:r w:rsidRPr="00871AD6">
        <w:rPr>
          <w:rFonts w:asciiTheme="majorBidi" w:hAnsiTheme="majorBidi" w:cstheme="majorBidi"/>
          <w:sz w:val="20"/>
          <w:szCs w:val="20"/>
          <w:lang w:bidi="ar-EG"/>
        </w:rPr>
        <w:t xml:space="preserve"> expression of NGF protein in cirrhotic patients without pruritus. Positive weak to moderate cytoplasmic </w:t>
      </w:r>
      <w:proofErr w:type="spellStart"/>
      <w:r w:rsidRPr="00871AD6">
        <w:rPr>
          <w:rFonts w:asciiTheme="majorBidi" w:hAnsiTheme="majorBidi" w:cstheme="majorBidi"/>
          <w:sz w:val="20"/>
          <w:szCs w:val="20"/>
          <w:lang w:bidi="ar-EG"/>
        </w:rPr>
        <w:t>immunoreactivity</w:t>
      </w:r>
      <w:proofErr w:type="spellEnd"/>
      <w:r w:rsidRPr="00871AD6">
        <w:rPr>
          <w:rFonts w:asciiTheme="majorBidi" w:hAnsiTheme="majorBidi" w:cstheme="majorBidi"/>
          <w:sz w:val="20"/>
          <w:szCs w:val="20"/>
          <w:lang w:bidi="ar-EG"/>
        </w:rPr>
        <w:t xml:space="preserve"> seen in:</w:t>
      </w:r>
    </w:p>
    <w:p w:rsidR="00131D95" w:rsidRPr="00871AD6" w:rsidRDefault="00131D95" w:rsidP="00862D8D">
      <w:pPr>
        <w:spacing w:after="0"/>
        <w:jc w:val="right"/>
        <w:rPr>
          <w:rFonts w:asciiTheme="majorBidi" w:hAnsiTheme="majorBidi" w:cstheme="majorBidi"/>
          <w:sz w:val="20"/>
          <w:szCs w:val="20"/>
          <w:rtl/>
          <w:lang w:val="en-CA" w:bidi="ar-EG"/>
        </w:rPr>
      </w:pPr>
      <w:r w:rsidRPr="00871AD6">
        <w:rPr>
          <w:rFonts w:asciiTheme="majorBidi" w:hAnsiTheme="majorBidi" w:cstheme="majorBidi"/>
          <w:sz w:val="20"/>
          <w:szCs w:val="20"/>
          <w:lang w:val="en-CA" w:bidi="ar-EG"/>
        </w:rPr>
        <w:t>In the epidermis (A 200x -B</w:t>
      </w:r>
      <w:proofErr w:type="gramStart"/>
      <w:r w:rsidRPr="00871AD6">
        <w:rPr>
          <w:rFonts w:asciiTheme="majorBidi" w:hAnsiTheme="majorBidi" w:cstheme="majorBidi"/>
          <w:sz w:val="20"/>
          <w:szCs w:val="20"/>
          <w:lang w:val="en-CA" w:bidi="ar-EG"/>
        </w:rPr>
        <w:t>,C,D</w:t>
      </w:r>
      <w:proofErr w:type="gramEnd"/>
      <w:r w:rsidRPr="00871AD6">
        <w:rPr>
          <w:rFonts w:asciiTheme="majorBidi" w:hAnsiTheme="majorBidi" w:cstheme="majorBidi"/>
          <w:sz w:val="20"/>
          <w:szCs w:val="20"/>
          <w:lang w:val="en-CA" w:bidi="ar-EG"/>
        </w:rPr>
        <w:t xml:space="preserve"> 400x –E 200x -F 400x -G 200x)In the </w:t>
      </w:r>
      <w:proofErr w:type="spellStart"/>
      <w:r w:rsidRPr="00871AD6">
        <w:rPr>
          <w:rFonts w:asciiTheme="majorBidi" w:hAnsiTheme="majorBidi" w:cstheme="majorBidi"/>
          <w:sz w:val="20"/>
          <w:szCs w:val="20"/>
          <w:lang w:val="en-CA" w:bidi="ar-EG"/>
        </w:rPr>
        <w:t>eccrine</w:t>
      </w:r>
      <w:proofErr w:type="spellEnd"/>
      <w:r w:rsidRPr="00871AD6">
        <w:rPr>
          <w:rFonts w:asciiTheme="majorBidi" w:hAnsiTheme="majorBidi" w:cstheme="majorBidi"/>
          <w:sz w:val="20"/>
          <w:szCs w:val="20"/>
          <w:lang w:val="en-CA" w:bidi="ar-EG"/>
        </w:rPr>
        <w:t xml:space="preserve"> glands (H,I 400x)</w:t>
      </w:r>
    </w:p>
    <w:p w:rsidR="004D16DE" w:rsidRPr="00131D95" w:rsidRDefault="004D16DE" w:rsidP="00AA3D3F">
      <w:pPr>
        <w:jc w:val="right"/>
        <w:rPr>
          <w:rFonts w:asciiTheme="majorBidi" w:hAnsiTheme="majorBidi" w:cstheme="majorBidi"/>
          <w:sz w:val="2"/>
          <w:szCs w:val="2"/>
          <w:rtl/>
          <w:lang w:bidi="ar-EG"/>
        </w:rPr>
      </w:pPr>
    </w:p>
    <w:p w:rsidR="004D16DE" w:rsidRDefault="00131D95" w:rsidP="00AA3D3F">
      <w:pPr>
        <w:jc w:val="right"/>
        <w:rPr>
          <w:rFonts w:asciiTheme="majorBidi" w:hAnsiTheme="majorBidi" w:cstheme="majorBidi"/>
          <w:sz w:val="18"/>
          <w:szCs w:val="18"/>
          <w:rtl/>
          <w:lang w:bidi="ar-EG"/>
        </w:rPr>
      </w:pPr>
      <w:r>
        <w:rPr>
          <w:rFonts w:asciiTheme="majorBidi" w:hAnsiTheme="majorBidi" w:cstheme="majorBidi" w:hint="cs"/>
          <w:noProof/>
          <w:sz w:val="18"/>
          <w:szCs w:val="18"/>
          <w:rtl/>
        </w:rPr>
        <w:drawing>
          <wp:anchor distT="0" distB="0" distL="114300" distR="114300" simplePos="0" relativeHeight="251661312" behindDoc="0" locked="0" layoutInCell="1" allowOverlap="1">
            <wp:simplePos x="0" y="0"/>
            <wp:positionH relativeFrom="column">
              <wp:posOffset>1800225</wp:posOffset>
            </wp:positionH>
            <wp:positionV relativeFrom="paragraph">
              <wp:posOffset>103505</wp:posOffset>
            </wp:positionV>
            <wp:extent cx="2457450" cy="1676400"/>
            <wp:effectExtent l="57150" t="57150" r="3810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57450" cy="1676400"/>
                    </a:xfrm>
                    <a:prstGeom prst="rect">
                      <a:avLst/>
                    </a:prstGeom>
                    <a:ln w="57150">
                      <a:solidFill>
                        <a:schemeClr val="accent1"/>
                      </a:solidFill>
                    </a:ln>
                  </pic:spPr>
                </pic:pic>
              </a:graphicData>
            </a:graphic>
            <wp14:sizeRelH relativeFrom="margin">
              <wp14:pctWidth>0</wp14:pctWidth>
            </wp14:sizeRelH>
            <wp14:sizeRelV relativeFrom="margin">
              <wp14:pctHeight>0</wp14:pctHeight>
            </wp14:sizeRelV>
          </wp:anchor>
        </w:drawing>
      </w: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4D16DE" w:rsidRDefault="004D16DE" w:rsidP="00AA3D3F">
      <w:pPr>
        <w:jc w:val="right"/>
        <w:rPr>
          <w:rFonts w:asciiTheme="majorBidi" w:hAnsiTheme="majorBidi" w:cstheme="majorBidi"/>
          <w:sz w:val="18"/>
          <w:szCs w:val="18"/>
          <w:rtl/>
          <w:lang w:bidi="ar-EG"/>
        </w:rPr>
      </w:pPr>
    </w:p>
    <w:p w:rsidR="00D748A6" w:rsidRPr="00862D8D" w:rsidRDefault="000F25CF" w:rsidP="006E4C55">
      <w:pPr>
        <w:jc w:val="right"/>
        <w:rPr>
          <w:rFonts w:asciiTheme="majorBidi" w:hAnsiTheme="majorBidi" w:cstheme="majorBidi"/>
          <w:lang w:bidi="ar-EG"/>
        </w:rPr>
      </w:pPr>
      <w:r>
        <w:rPr>
          <w:rFonts w:asciiTheme="majorBidi" w:hAnsiTheme="majorBidi" w:cstheme="majorBidi"/>
          <w:sz w:val="18"/>
          <w:szCs w:val="18"/>
          <w:rtl/>
          <w:lang w:bidi="ar-EG"/>
        </w:rPr>
        <w:br w:type="textWrapping" w:clear="all"/>
      </w:r>
      <w:r w:rsidR="00D748A6" w:rsidRPr="004D16DE">
        <w:rPr>
          <w:rFonts w:asciiTheme="majorBidi" w:hAnsiTheme="majorBidi" w:cstheme="majorBidi"/>
          <w:b/>
          <w:bCs/>
          <w:sz w:val="24"/>
          <w:szCs w:val="24"/>
          <w:lang w:bidi="ar-EG"/>
        </w:rPr>
        <w:t xml:space="preserve">Figure </w:t>
      </w:r>
      <w:proofErr w:type="gramStart"/>
      <w:r w:rsidR="00D748A6" w:rsidRPr="004D16DE">
        <w:rPr>
          <w:rFonts w:asciiTheme="majorBidi" w:hAnsiTheme="majorBidi" w:cstheme="majorBidi"/>
          <w:b/>
          <w:bCs/>
          <w:sz w:val="24"/>
          <w:szCs w:val="24"/>
          <w:lang w:bidi="ar-EG"/>
        </w:rPr>
        <w:t xml:space="preserve">( </w:t>
      </w:r>
      <w:r w:rsidR="00B1667C" w:rsidRPr="004D16DE">
        <w:rPr>
          <w:rFonts w:asciiTheme="majorBidi" w:hAnsiTheme="majorBidi" w:cstheme="majorBidi"/>
          <w:b/>
          <w:bCs/>
          <w:sz w:val="24"/>
          <w:szCs w:val="24"/>
          <w:lang w:bidi="ar-EG"/>
        </w:rPr>
        <w:t>3</w:t>
      </w:r>
      <w:proofErr w:type="gramEnd"/>
      <w:r w:rsidR="00D748A6" w:rsidRPr="004D16DE">
        <w:rPr>
          <w:rFonts w:asciiTheme="majorBidi" w:hAnsiTheme="majorBidi" w:cstheme="majorBidi"/>
          <w:b/>
          <w:bCs/>
          <w:sz w:val="24"/>
          <w:szCs w:val="24"/>
          <w:lang w:bidi="ar-EG"/>
        </w:rPr>
        <w:t>):</w:t>
      </w:r>
      <w:proofErr w:type="spellStart"/>
      <w:r w:rsidR="00D748A6" w:rsidRPr="004D16DE">
        <w:rPr>
          <w:rFonts w:asciiTheme="majorBidi" w:hAnsiTheme="majorBidi" w:cstheme="majorBidi"/>
          <w:b/>
          <w:bCs/>
          <w:sz w:val="16"/>
          <w:szCs w:val="16"/>
          <w:lang w:bidi="ar-EG"/>
        </w:rPr>
        <w:t>Immunohistochemical</w:t>
      </w:r>
      <w:proofErr w:type="spellEnd"/>
      <w:r w:rsidR="00D748A6" w:rsidRPr="004D16DE">
        <w:rPr>
          <w:rFonts w:asciiTheme="majorBidi" w:hAnsiTheme="majorBidi" w:cstheme="majorBidi"/>
          <w:b/>
          <w:bCs/>
          <w:sz w:val="16"/>
          <w:szCs w:val="16"/>
          <w:lang w:bidi="ar-EG"/>
        </w:rPr>
        <w:t xml:space="preserve"> expression of NGF protein in healthy skin and positive control. Positive weak and</w:t>
      </w:r>
      <w:r w:rsidR="00D748A6" w:rsidRPr="00AA3D3F">
        <w:rPr>
          <w:rFonts w:asciiTheme="majorBidi" w:hAnsiTheme="majorBidi" w:cstheme="majorBidi"/>
          <w:sz w:val="16"/>
          <w:szCs w:val="16"/>
          <w:lang w:bidi="ar-EG"/>
        </w:rPr>
        <w:t xml:space="preserve"> </w:t>
      </w:r>
      <w:r w:rsidR="00D748A6" w:rsidRPr="00862D8D">
        <w:rPr>
          <w:rFonts w:asciiTheme="majorBidi" w:hAnsiTheme="majorBidi" w:cstheme="majorBidi"/>
          <w:lang w:bidi="ar-EG"/>
        </w:rPr>
        <w:t xml:space="preserve">moderate cytoplasmic </w:t>
      </w:r>
      <w:proofErr w:type="spellStart"/>
      <w:r w:rsidR="00D748A6" w:rsidRPr="00862D8D">
        <w:rPr>
          <w:rFonts w:asciiTheme="majorBidi" w:hAnsiTheme="majorBidi" w:cstheme="majorBidi"/>
          <w:lang w:bidi="ar-EG"/>
        </w:rPr>
        <w:t>immunoreactivity</w:t>
      </w:r>
      <w:proofErr w:type="spellEnd"/>
      <w:r w:rsidR="00D748A6" w:rsidRPr="00862D8D">
        <w:rPr>
          <w:rFonts w:asciiTheme="majorBidi" w:hAnsiTheme="majorBidi" w:cstheme="majorBidi"/>
          <w:lang w:bidi="ar-EG"/>
        </w:rPr>
        <w:t xml:space="preserve"> seen in:</w:t>
      </w:r>
    </w:p>
    <w:p w:rsidR="00D748A6" w:rsidRPr="00862D8D" w:rsidRDefault="00D748A6" w:rsidP="00862D8D">
      <w:pPr>
        <w:spacing w:after="0" w:line="240" w:lineRule="auto"/>
        <w:jc w:val="right"/>
        <w:rPr>
          <w:rFonts w:asciiTheme="majorBidi" w:hAnsiTheme="majorBidi" w:cstheme="majorBidi"/>
          <w:rtl/>
          <w:lang w:bidi="ar-EG"/>
        </w:rPr>
      </w:pPr>
      <w:r w:rsidRPr="00862D8D">
        <w:rPr>
          <w:rFonts w:asciiTheme="majorBidi" w:hAnsiTheme="majorBidi" w:cstheme="majorBidi"/>
          <w:lang w:val="en-CA" w:bidi="ar-EG"/>
        </w:rPr>
        <w:t xml:space="preserve">Epidermis (A 200x, B 200x, C </w:t>
      </w:r>
      <w:proofErr w:type="gramStart"/>
      <w:r w:rsidRPr="00862D8D">
        <w:rPr>
          <w:rFonts w:asciiTheme="majorBidi" w:hAnsiTheme="majorBidi" w:cstheme="majorBidi"/>
          <w:lang w:val="en-CA" w:bidi="ar-EG"/>
        </w:rPr>
        <w:t>400x</w:t>
      </w:r>
      <w:proofErr w:type="gramEnd"/>
      <w:r w:rsidRPr="00862D8D">
        <w:rPr>
          <w:rFonts w:asciiTheme="majorBidi" w:hAnsiTheme="majorBidi" w:cstheme="majorBidi"/>
          <w:lang w:val="en-CA" w:bidi="ar-EG"/>
        </w:rPr>
        <w:t>)</w:t>
      </w:r>
    </w:p>
    <w:p w:rsidR="00AA3D3F" w:rsidRPr="00862D8D" w:rsidRDefault="00D748A6" w:rsidP="00862D8D">
      <w:pPr>
        <w:spacing w:after="0" w:line="240" w:lineRule="auto"/>
        <w:jc w:val="right"/>
        <w:rPr>
          <w:rFonts w:asciiTheme="majorBidi" w:hAnsiTheme="majorBidi" w:cstheme="majorBidi"/>
          <w:rtl/>
          <w:lang w:bidi="ar-EG"/>
        </w:rPr>
      </w:pPr>
      <w:r w:rsidRPr="00862D8D">
        <w:rPr>
          <w:rFonts w:asciiTheme="majorBidi" w:hAnsiTheme="majorBidi" w:cstheme="majorBidi"/>
          <w:lang w:val="en-CA" w:bidi="ar-EG"/>
        </w:rPr>
        <w:t>Nerves (</w:t>
      </w:r>
      <w:proofErr w:type="gramStart"/>
      <w:r w:rsidRPr="00862D8D">
        <w:rPr>
          <w:rFonts w:asciiTheme="majorBidi" w:hAnsiTheme="majorBidi" w:cstheme="majorBidi"/>
          <w:lang w:val="en-CA" w:bidi="ar-EG"/>
        </w:rPr>
        <w:t>D  200x</w:t>
      </w:r>
      <w:proofErr w:type="gramEnd"/>
      <w:r w:rsidRPr="00862D8D">
        <w:rPr>
          <w:rFonts w:asciiTheme="majorBidi" w:hAnsiTheme="majorBidi" w:cstheme="majorBidi"/>
          <w:lang w:val="en-CA" w:bidi="ar-EG"/>
        </w:rPr>
        <w:t>, E , F 400x)</w:t>
      </w:r>
    </w:p>
    <w:p w:rsidR="00B1667C" w:rsidRPr="00862D8D" w:rsidRDefault="00AA3D3F" w:rsidP="00862D8D">
      <w:pPr>
        <w:spacing w:after="0" w:line="240" w:lineRule="auto"/>
        <w:jc w:val="right"/>
        <w:rPr>
          <w:rFonts w:asciiTheme="majorBidi" w:hAnsiTheme="majorBidi" w:cstheme="majorBidi"/>
        </w:rPr>
      </w:pPr>
      <w:proofErr w:type="spellStart"/>
      <w:r w:rsidRPr="00862D8D">
        <w:rPr>
          <w:rFonts w:asciiTheme="majorBidi" w:hAnsiTheme="majorBidi" w:cstheme="majorBidi"/>
          <w:lang w:val="en-CA" w:bidi="ar-EG"/>
        </w:rPr>
        <w:t>Eccrine</w:t>
      </w:r>
      <w:proofErr w:type="spellEnd"/>
      <w:r w:rsidRPr="00862D8D">
        <w:rPr>
          <w:rFonts w:asciiTheme="majorBidi" w:hAnsiTheme="majorBidi" w:cstheme="majorBidi"/>
          <w:lang w:val="en-CA" w:bidi="ar-EG"/>
        </w:rPr>
        <w:t xml:space="preserve"> glands (</w:t>
      </w:r>
      <w:proofErr w:type="gramStart"/>
      <w:r w:rsidRPr="00862D8D">
        <w:rPr>
          <w:rFonts w:asciiTheme="majorBidi" w:hAnsiTheme="majorBidi" w:cstheme="majorBidi"/>
          <w:lang w:val="en-CA" w:bidi="ar-EG"/>
        </w:rPr>
        <w:t>G  200x</w:t>
      </w:r>
      <w:proofErr w:type="gramEnd"/>
      <w:r w:rsidRPr="00862D8D">
        <w:rPr>
          <w:rFonts w:asciiTheme="majorBidi" w:hAnsiTheme="majorBidi" w:cstheme="majorBidi"/>
          <w:lang w:val="en-CA" w:bidi="ar-EG"/>
        </w:rPr>
        <w:t>, H  100x, I  200)</w:t>
      </w:r>
    </w:p>
    <w:p w:rsidR="00B1667C" w:rsidRPr="00862D8D" w:rsidRDefault="00B1667C" w:rsidP="00862D8D">
      <w:pPr>
        <w:spacing w:after="0" w:line="240" w:lineRule="auto"/>
        <w:jc w:val="right"/>
        <w:rPr>
          <w:rFonts w:asciiTheme="majorBidi" w:hAnsiTheme="majorBidi" w:cstheme="majorBidi"/>
          <w:b/>
          <w:bCs/>
          <w:lang w:bidi="ar-EG"/>
        </w:rPr>
      </w:pPr>
    </w:p>
    <w:p w:rsidR="00B1667C" w:rsidRPr="00496110" w:rsidRDefault="00B1667C" w:rsidP="004D16DE">
      <w:pPr>
        <w:autoSpaceDE w:val="0"/>
        <w:autoSpaceDN w:val="0"/>
        <w:bidi w:val="0"/>
        <w:adjustRightInd w:val="0"/>
        <w:spacing w:after="0"/>
        <w:jc w:val="center"/>
        <w:rPr>
          <w:rFonts w:asciiTheme="majorBidi" w:hAnsiTheme="majorBidi" w:cstheme="majorBidi"/>
          <w:sz w:val="18"/>
          <w:szCs w:val="18"/>
          <w:rtl/>
          <w:lang w:bidi="ar-EG"/>
        </w:rPr>
      </w:pPr>
      <w:r w:rsidRPr="00496110">
        <w:rPr>
          <w:rFonts w:ascii="Times New Roman"/>
          <w:noProof/>
          <w:sz w:val="18"/>
          <w:szCs w:val="18"/>
        </w:rPr>
        <w:drawing>
          <wp:inline distT="0" distB="0" distL="0" distR="0" wp14:anchorId="03425786" wp14:editId="2324687B">
            <wp:extent cx="2877773"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010" cy="1680616"/>
                    </a:xfrm>
                    <a:prstGeom prst="rect">
                      <a:avLst/>
                    </a:prstGeom>
                    <a:noFill/>
                    <a:ln>
                      <a:noFill/>
                    </a:ln>
                  </pic:spPr>
                </pic:pic>
              </a:graphicData>
            </a:graphic>
          </wp:inline>
        </w:drawing>
      </w:r>
    </w:p>
    <w:p w:rsidR="004D16DE" w:rsidRPr="004D16DE" w:rsidRDefault="004D16DE" w:rsidP="00B1667C">
      <w:pPr>
        <w:jc w:val="right"/>
        <w:rPr>
          <w:rFonts w:asciiTheme="majorBidi" w:hAnsiTheme="majorBidi" w:cstheme="majorBidi"/>
          <w:b/>
          <w:bCs/>
          <w:sz w:val="4"/>
          <w:szCs w:val="4"/>
          <w:lang w:bidi="ar-EG"/>
        </w:rPr>
      </w:pPr>
    </w:p>
    <w:p w:rsidR="00B1667C" w:rsidRPr="006E4C55" w:rsidRDefault="00B1667C" w:rsidP="00B1667C">
      <w:pPr>
        <w:jc w:val="right"/>
        <w:rPr>
          <w:rFonts w:asciiTheme="majorBidi" w:hAnsiTheme="majorBidi" w:cstheme="majorBidi"/>
          <w:b/>
          <w:bCs/>
          <w:sz w:val="20"/>
          <w:szCs w:val="20"/>
          <w:lang w:bidi="ar-EG"/>
        </w:rPr>
      </w:pPr>
      <w:r w:rsidRPr="006E4C55">
        <w:rPr>
          <w:rFonts w:asciiTheme="majorBidi" w:hAnsiTheme="majorBidi" w:cstheme="majorBidi"/>
          <w:b/>
          <w:bCs/>
          <w:sz w:val="20"/>
          <w:szCs w:val="20"/>
          <w:lang w:bidi="ar-EG"/>
        </w:rPr>
        <w:t>Figure (4)</w:t>
      </w:r>
      <w:proofErr w:type="gramStart"/>
      <w:r w:rsidRPr="006E4C55">
        <w:rPr>
          <w:rFonts w:asciiTheme="majorBidi" w:hAnsiTheme="majorBidi" w:cstheme="majorBidi"/>
          <w:b/>
          <w:bCs/>
          <w:sz w:val="20"/>
          <w:szCs w:val="20"/>
          <w:lang w:bidi="ar-EG"/>
        </w:rPr>
        <w:t>:</w:t>
      </w:r>
      <w:r w:rsidRPr="006E4C55">
        <w:rPr>
          <w:rFonts w:ascii="Times New Roman"/>
          <w:b/>
          <w:bCs/>
          <w:sz w:val="20"/>
          <w:szCs w:val="20"/>
        </w:rPr>
        <w:t>Correlation</w:t>
      </w:r>
      <w:proofErr w:type="gramEnd"/>
      <w:r w:rsidRPr="006E4C55">
        <w:rPr>
          <w:rFonts w:ascii="Times New Roman"/>
          <w:b/>
          <w:bCs/>
          <w:sz w:val="20"/>
          <w:szCs w:val="20"/>
        </w:rPr>
        <w:t xml:space="preserve"> between severity score and NGF expression in patients with pruritus (group 1).</w:t>
      </w:r>
    </w:p>
    <w:p w:rsidR="00ED13C8" w:rsidRPr="004D16DE" w:rsidRDefault="00ED13C8" w:rsidP="006E4C55">
      <w:pPr>
        <w:spacing w:after="0" w:line="240" w:lineRule="auto"/>
        <w:jc w:val="right"/>
        <w:rPr>
          <w:rFonts w:asciiTheme="majorBidi" w:hAnsiTheme="majorBidi" w:cstheme="majorBidi"/>
          <w:b/>
          <w:bCs/>
          <w:sz w:val="28"/>
          <w:szCs w:val="28"/>
          <w:lang w:bidi="ar-EG"/>
        </w:rPr>
      </w:pPr>
      <w:r w:rsidRPr="004D16DE">
        <w:rPr>
          <w:rFonts w:asciiTheme="majorBidi" w:hAnsiTheme="majorBidi" w:cstheme="majorBidi"/>
          <w:b/>
          <w:bCs/>
          <w:sz w:val="28"/>
          <w:szCs w:val="28"/>
          <w:lang w:bidi="ar-EG"/>
        </w:rPr>
        <w:lastRenderedPageBreak/>
        <w:t>Discussion</w:t>
      </w:r>
    </w:p>
    <w:p w:rsidR="004D16DE" w:rsidRDefault="004D16DE" w:rsidP="006E4C55">
      <w:pPr>
        <w:spacing w:after="0" w:line="240" w:lineRule="auto"/>
        <w:jc w:val="right"/>
        <w:rPr>
          <w:rFonts w:asciiTheme="majorBidi" w:eastAsia="Times New Roman" w:hAnsiTheme="majorBidi" w:cstheme="majorBidi"/>
          <w:sz w:val="24"/>
          <w:szCs w:val="24"/>
        </w:rPr>
        <w:sectPr w:rsidR="004D16DE" w:rsidSect="00470860">
          <w:type w:val="continuous"/>
          <w:pgSz w:w="11906" w:h="16838"/>
          <w:pgMar w:top="1440" w:right="1800" w:bottom="1440" w:left="1800" w:header="708" w:footer="708" w:gutter="0"/>
          <w:cols w:space="708"/>
          <w:bidi/>
          <w:rtlGutter/>
          <w:docGrid w:linePitch="360"/>
        </w:sectPr>
      </w:pPr>
    </w:p>
    <w:p w:rsidR="00A37975" w:rsidRPr="006E4C55" w:rsidRDefault="00131D95" w:rsidP="006E4C55">
      <w:pPr>
        <w:bidi w:val="0"/>
        <w:spacing w:after="0" w:line="240" w:lineRule="auto"/>
        <w:rPr>
          <w:rFonts w:asciiTheme="majorBidi" w:eastAsia="Times New Roman" w:hAnsiTheme="majorBidi" w:cstheme="majorBidi"/>
        </w:rPr>
      </w:pPr>
      <w:r>
        <w:rPr>
          <w:rFonts w:asciiTheme="majorBidi" w:eastAsia="Times New Roman" w:hAnsiTheme="majorBidi" w:cstheme="majorBidi"/>
          <w:sz w:val="24"/>
          <w:szCs w:val="24"/>
        </w:rPr>
        <w:lastRenderedPageBreak/>
        <w:t xml:space="preserve">  </w:t>
      </w:r>
      <w:r w:rsidR="00CC461A" w:rsidRPr="006E4C55">
        <w:rPr>
          <w:rFonts w:asciiTheme="majorBidi" w:eastAsia="Times New Roman" w:hAnsiTheme="majorBidi" w:cstheme="majorBidi"/>
        </w:rPr>
        <w:t xml:space="preserve">Here, we hypothesized that </w:t>
      </w:r>
      <w:r w:rsidR="00CC461A" w:rsidRPr="006E4C55">
        <w:rPr>
          <w:rFonts w:asciiTheme="majorBidi" w:eastAsia="Times New Roman" w:hAnsiTheme="majorBidi" w:cstheme="majorBidi"/>
          <w:vertAlign w:val="superscript"/>
        </w:rPr>
        <w:t>“</w:t>
      </w:r>
      <w:r w:rsidR="00CC461A" w:rsidRPr="006E4C55">
        <w:rPr>
          <w:rFonts w:asciiTheme="majorBidi" w:eastAsia="Times New Roman" w:hAnsiTheme="majorBidi" w:cstheme="majorBidi"/>
        </w:rPr>
        <w:t>NGF protein expression is altered in the skin of cirrhotic patients with pruritus</w:t>
      </w:r>
      <w:r w:rsidR="00CC461A" w:rsidRPr="006E4C55">
        <w:rPr>
          <w:rFonts w:asciiTheme="majorBidi" w:eastAsia="Times New Roman" w:hAnsiTheme="majorBidi" w:cstheme="majorBidi"/>
          <w:vertAlign w:val="superscript"/>
        </w:rPr>
        <w:t xml:space="preserve"> ˮ.</w:t>
      </w:r>
      <w:r w:rsidR="00CC461A" w:rsidRPr="006E4C55">
        <w:rPr>
          <w:rFonts w:asciiTheme="majorBidi" w:eastAsia="Times New Roman" w:hAnsiTheme="majorBidi" w:cstheme="majorBidi"/>
        </w:rPr>
        <w:t xml:space="preserve"> To fill this existing gap in literature and to test our hypothesis, we carried out this investigation using </w:t>
      </w:r>
      <w:proofErr w:type="spellStart"/>
      <w:r w:rsidR="00CC461A" w:rsidRPr="006E4C55">
        <w:rPr>
          <w:rFonts w:asciiTheme="majorBidi" w:eastAsia="Times New Roman" w:hAnsiTheme="majorBidi" w:cstheme="majorBidi"/>
        </w:rPr>
        <w:t>immunohistochemical</w:t>
      </w:r>
      <w:proofErr w:type="spellEnd"/>
      <w:r w:rsidR="00CC461A" w:rsidRPr="006E4C55">
        <w:rPr>
          <w:rFonts w:asciiTheme="majorBidi" w:eastAsia="Times New Roman" w:hAnsiTheme="majorBidi" w:cstheme="majorBidi"/>
        </w:rPr>
        <w:t xml:space="preserve"> technique. </w:t>
      </w:r>
      <w:r w:rsidR="00CC461A" w:rsidRPr="006E4C55">
        <w:rPr>
          <w:rFonts w:asciiTheme="majorBidi" w:hAnsiTheme="majorBidi" w:cstheme="majorBidi"/>
          <w:lang w:bidi="ar-EG"/>
        </w:rPr>
        <w:t xml:space="preserve">To the best of our knowledge, there were no previous studies that investigated the expression pattern of NGF in cirrhotic patients with </w:t>
      </w:r>
      <w:proofErr w:type="spellStart"/>
      <w:r w:rsidR="00CC461A" w:rsidRPr="006E4C55">
        <w:rPr>
          <w:rFonts w:asciiTheme="majorBidi" w:hAnsiTheme="majorBidi" w:cstheme="majorBidi"/>
          <w:lang w:bidi="ar-EG"/>
        </w:rPr>
        <w:t>pruritus.</w:t>
      </w:r>
      <w:r w:rsidR="00CC461A" w:rsidRPr="006E4C55">
        <w:rPr>
          <w:rFonts w:asciiTheme="majorBidi" w:hAnsiTheme="majorBidi" w:cstheme="majorBidi"/>
        </w:rPr>
        <w:t>The</w:t>
      </w:r>
      <w:proofErr w:type="spellEnd"/>
      <w:r w:rsidR="00CC461A" w:rsidRPr="006E4C55">
        <w:rPr>
          <w:rFonts w:asciiTheme="majorBidi" w:hAnsiTheme="majorBidi" w:cstheme="majorBidi"/>
        </w:rPr>
        <w:t xml:space="preserve"> present case-control hospital based study highlights for the first time the expression pattern NGF and its receptor in cirrhotic patients with </w:t>
      </w:r>
      <w:proofErr w:type="gramStart"/>
      <w:r w:rsidR="00CC461A" w:rsidRPr="006E4C55">
        <w:rPr>
          <w:rFonts w:asciiTheme="majorBidi" w:hAnsiTheme="majorBidi" w:cstheme="majorBidi"/>
        </w:rPr>
        <w:t>pruritus</w:t>
      </w:r>
      <w:r w:rsidR="004D16DE" w:rsidRPr="006E4C55">
        <w:rPr>
          <w:rFonts w:asciiTheme="majorBidi" w:hAnsiTheme="majorBidi" w:cstheme="majorBidi"/>
        </w:rPr>
        <w:t xml:space="preserve">  </w:t>
      </w:r>
      <w:r w:rsidR="00CC461A" w:rsidRPr="006E4C55">
        <w:rPr>
          <w:rFonts w:asciiTheme="majorBidi" w:hAnsiTheme="majorBidi" w:cstheme="majorBidi"/>
        </w:rPr>
        <w:t>.</w:t>
      </w:r>
      <w:proofErr w:type="gramEnd"/>
      <w:r w:rsidR="004D16DE" w:rsidRPr="006E4C55">
        <w:rPr>
          <w:rFonts w:asciiTheme="majorBidi" w:hAnsiTheme="majorBidi" w:cstheme="majorBidi"/>
        </w:rPr>
        <w:t xml:space="preserve">                                                                                        </w:t>
      </w:r>
    </w:p>
    <w:p w:rsidR="00AE3537" w:rsidRPr="006E4C55" w:rsidRDefault="00AE3537" w:rsidP="006E4C55">
      <w:pPr>
        <w:bidi w:val="0"/>
        <w:spacing w:after="0" w:line="240" w:lineRule="auto"/>
        <w:jc w:val="both"/>
        <w:rPr>
          <w:rFonts w:asciiTheme="majorBidi" w:hAnsiTheme="majorBidi" w:cstheme="majorBidi"/>
          <w:rtl/>
          <w:lang w:bidi="ar-EG"/>
        </w:rPr>
      </w:pPr>
      <w:r w:rsidRPr="006E4C55">
        <w:rPr>
          <w:rFonts w:asciiTheme="majorBidi" w:eastAsia="Times New Roman" w:hAnsiTheme="majorBidi" w:cstheme="majorBidi"/>
        </w:rPr>
        <w:t xml:space="preserve">Our study clearly demonstrated the following observations: </w:t>
      </w:r>
      <w:r w:rsidR="004D16DE" w:rsidRPr="006E4C55">
        <w:rPr>
          <w:rFonts w:asciiTheme="majorBidi" w:eastAsia="Times New Roman" w:hAnsiTheme="majorBidi" w:cstheme="majorBidi"/>
        </w:rPr>
        <w:t xml:space="preserve">                                         </w:t>
      </w:r>
    </w:p>
    <w:p w:rsidR="00CC461A" w:rsidRPr="006E4C55" w:rsidRDefault="00A37975" w:rsidP="006E4C55">
      <w:pPr>
        <w:bidi w:val="0"/>
        <w:spacing w:after="0" w:line="240" w:lineRule="auto"/>
        <w:jc w:val="both"/>
        <w:rPr>
          <w:rFonts w:asciiTheme="majorBidi" w:hAnsiTheme="majorBidi" w:cstheme="majorBidi"/>
        </w:rPr>
      </w:pPr>
      <w:r w:rsidRPr="006E4C55">
        <w:rPr>
          <w:rFonts w:asciiTheme="majorBidi" w:hAnsiTheme="majorBidi" w:cstheme="majorBidi"/>
          <w:lang w:bidi="ar-EG"/>
        </w:rPr>
        <w:t xml:space="preserve">(i) </w:t>
      </w:r>
      <w:r w:rsidR="00AE3537" w:rsidRPr="006E4C55">
        <w:rPr>
          <w:rFonts w:asciiTheme="majorBidi" w:hAnsiTheme="majorBidi" w:cstheme="majorBidi"/>
          <w:lang w:bidi="ar-EG"/>
        </w:rPr>
        <w:t xml:space="preserve">Strong NGF protein expression in the healthy skins. </w:t>
      </w:r>
      <w:r w:rsidR="00AE3537" w:rsidRPr="006E4C55">
        <w:rPr>
          <w:rFonts w:asciiTheme="majorBidi" w:eastAsia="Times New Roman" w:hAnsiTheme="majorBidi" w:cstheme="majorBidi"/>
        </w:rPr>
        <w:t xml:space="preserve">(ii) </w:t>
      </w:r>
      <w:r w:rsidR="00AE3537" w:rsidRPr="006E4C55">
        <w:rPr>
          <w:rFonts w:asciiTheme="majorBidi" w:hAnsiTheme="majorBidi" w:cstheme="majorBidi"/>
          <w:lang w:bidi="ar-EG"/>
        </w:rPr>
        <w:t>High</w:t>
      </w:r>
      <w:r w:rsidR="004A7267" w:rsidRPr="006E4C55">
        <w:rPr>
          <w:rFonts w:asciiTheme="majorBidi" w:hAnsiTheme="majorBidi" w:cstheme="majorBidi"/>
          <w:lang w:bidi="ar-EG"/>
        </w:rPr>
        <w:t>er</w:t>
      </w:r>
      <w:r w:rsidR="00AE3537" w:rsidRPr="006E4C55">
        <w:rPr>
          <w:rFonts w:asciiTheme="majorBidi" w:hAnsiTheme="majorBidi" w:cstheme="majorBidi"/>
          <w:lang w:bidi="ar-EG"/>
        </w:rPr>
        <w:t xml:space="preserve"> NGF protein expression value in the </w:t>
      </w:r>
      <w:proofErr w:type="spellStart"/>
      <w:r w:rsidR="00AE3537" w:rsidRPr="006E4C55">
        <w:rPr>
          <w:rFonts w:asciiTheme="majorBidi" w:hAnsiTheme="majorBidi" w:cstheme="majorBidi"/>
          <w:lang w:bidi="ar-EG"/>
        </w:rPr>
        <w:t>skinof</w:t>
      </w:r>
      <w:proofErr w:type="spellEnd"/>
      <w:r w:rsidR="00AE3537" w:rsidRPr="006E4C55">
        <w:rPr>
          <w:rFonts w:asciiTheme="majorBidi" w:hAnsiTheme="majorBidi" w:cstheme="majorBidi"/>
          <w:lang w:bidi="ar-EG"/>
        </w:rPr>
        <w:t xml:space="preserve"> cirrhotic patients as compared to the expression values both in non-pruritus and healthy controls</w:t>
      </w:r>
      <w:proofErr w:type="gramStart"/>
      <w:r w:rsidR="00AE3537" w:rsidRPr="006E4C55">
        <w:rPr>
          <w:rFonts w:asciiTheme="majorBidi" w:hAnsiTheme="majorBidi" w:cstheme="majorBidi"/>
          <w:lang w:bidi="ar-EG"/>
        </w:rPr>
        <w:t>.(</w:t>
      </w:r>
      <w:proofErr w:type="gramEnd"/>
      <w:r w:rsidR="00AE3537" w:rsidRPr="006E4C55">
        <w:rPr>
          <w:rFonts w:asciiTheme="majorBidi" w:hAnsiTheme="majorBidi" w:cstheme="majorBidi"/>
          <w:lang w:bidi="ar-EG"/>
        </w:rPr>
        <w:t>iii) There is a positive correlation between NGF protein expression and severity of pruritus in cirrhotic patients.</w:t>
      </w:r>
      <w:r w:rsidR="004D16DE" w:rsidRPr="006E4C55">
        <w:rPr>
          <w:rFonts w:asciiTheme="majorBidi" w:hAnsiTheme="majorBidi" w:cstheme="majorBidi"/>
          <w:lang w:bidi="ar-EG"/>
        </w:rPr>
        <w:t xml:space="preserve">                            </w:t>
      </w:r>
    </w:p>
    <w:p w:rsidR="00CC461A" w:rsidRPr="006E4C55" w:rsidRDefault="00CC461A" w:rsidP="006E4C55">
      <w:pPr>
        <w:bidi w:val="0"/>
        <w:spacing w:after="0" w:line="240" w:lineRule="auto"/>
        <w:jc w:val="both"/>
        <w:rPr>
          <w:rFonts w:asciiTheme="majorBidi" w:hAnsiTheme="majorBidi" w:cstheme="majorBidi"/>
        </w:rPr>
      </w:pPr>
      <w:r w:rsidRPr="006E4C55">
        <w:rPr>
          <w:rFonts w:asciiTheme="majorBidi" w:hAnsiTheme="majorBidi" w:cstheme="majorBidi"/>
          <w:lang w:bidi="ar-EG"/>
        </w:rPr>
        <w:t xml:space="preserve">In this study, in the epidermis, the expression value of NGF protein is higher in the basal cell </w:t>
      </w:r>
      <w:proofErr w:type="gramStart"/>
      <w:r w:rsidRPr="006E4C55">
        <w:rPr>
          <w:rFonts w:asciiTheme="majorBidi" w:hAnsiTheme="majorBidi" w:cstheme="majorBidi"/>
          <w:lang w:bidi="ar-EG"/>
        </w:rPr>
        <w:t>keratinocytes ,</w:t>
      </w:r>
      <w:proofErr w:type="gramEnd"/>
      <w:r w:rsidRPr="006E4C55">
        <w:rPr>
          <w:rFonts w:asciiTheme="majorBidi" w:hAnsiTheme="majorBidi" w:cstheme="majorBidi"/>
          <w:lang w:bidi="ar-EG"/>
        </w:rPr>
        <w:t xml:space="preserve"> moderate to strong in the </w:t>
      </w:r>
      <w:proofErr w:type="spellStart"/>
      <w:r w:rsidRPr="006E4C55">
        <w:rPr>
          <w:rFonts w:asciiTheme="majorBidi" w:hAnsiTheme="majorBidi" w:cstheme="majorBidi"/>
          <w:lang w:bidi="ar-EG"/>
        </w:rPr>
        <w:t>spinous</w:t>
      </w:r>
      <w:proofErr w:type="spellEnd"/>
      <w:r w:rsidRPr="006E4C55">
        <w:rPr>
          <w:rFonts w:asciiTheme="majorBidi" w:hAnsiTheme="majorBidi" w:cstheme="majorBidi"/>
          <w:lang w:bidi="ar-EG"/>
        </w:rPr>
        <w:t xml:space="preserve"> cell layer and decrease gradually towards the granular cell layer .These findings in agreement with </w:t>
      </w:r>
      <w:proofErr w:type="spellStart"/>
      <w:r w:rsidRPr="006E4C55">
        <w:rPr>
          <w:rFonts w:asciiTheme="majorBidi" w:hAnsiTheme="majorBidi" w:cstheme="majorBidi"/>
          <w:lang w:bidi="ar-EG"/>
        </w:rPr>
        <w:t>Adly</w:t>
      </w:r>
      <w:proofErr w:type="spellEnd"/>
      <w:r w:rsidRPr="006E4C55">
        <w:rPr>
          <w:rFonts w:asciiTheme="majorBidi" w:hAnsiTheme="majorBidi" w:cstheme="majorBidi"/>
          <w:lang w:bidi="ar-EG"/>
        </w:rPr>
        <w:t xml:space="preserve"> et al </w:t>
      </w:r>
      <w:r w:rsidRPr="006E4C55">
        <w:rPr>
          <w:rFonts w:asciiTheme="majorBidi" w:hAnsiTheme="majorBidi" w:cstheme="majorBidi"/>
          <w:b/>
          <w:bCs/>
          <w:lang w:bidi="ar-EG"/>
        </w:rPr>
        <w:t>(2006).</w:t>
      </w:r>
      <w:r w:rsidRPr="006E4C55">
        <w:rPr>
          <w:rFonts w:asciiTheme="majorBidi" w:hAnsiTheme="majorBidi" w:cstheme="majorBidi"/>
          <w:lang w:bidi="ar-EG"/>
        </w:rPr>
        <w:t xml:space="preserve"> Those group examined </w:t>
      </w:r>
      <w:r w:rsidRPr="006E4C55">
        <w:rPr>
          <w:rFonts w:asciiTheme="majorBidi" w:eastAsia="Times New Roman" w:hAnsiTheme="majorBidi" w:cstheme="majorBidi"/>
        </w:rPr>
        <w:t xml:space="preserve">for the first time, the </w:t>
      </w:r>
      <w:proofErr w:type="spellStart"/>
      <w:r w:rsidRPr="006E4C55">
        <w:rPr>
          <w:rFonts w:asciiTheme="majorBidi" w:eastAsia="Times New Roman" w:hAnsiTheme="majorBidi" w:cstheme="majorBidi"/>
        </w:rPr>
        <w:t>immunostaining</w:t>
      </w:r>
      <w:proofErr w:type="spellEnd"/>
      <w:r w:rsidRPr="006E4C55">
        <w:rPr>
          <w:rFonts w:asciiTheme="majorBidi" w:eastAsia="Times New Roman" w:hAnsiTheme="majorBidi" w:cstheme="majorBidi"/>
        </w:rPr>
        <w:t xml:space="preserve"> values of both NGF protein in fifty normal human scalp skin biopsy specimens by </w:t>
      </w:r>
      <w:proofErr w:type="spellStart"/>
      <w:r w:rsidRPr="006E4C55">
        <w:rPr>
          <w:rFonts w:asciiTheme="majorBidi" w:eastAsia="Times New Roman" w:hAnsiTheme="majorBidi" w:cstheme="majorBidi"/>
        </w:rPr>
        <w:t>immunofluorescent</w:t>
      </w:r>
      <w:proofErr w:type="spellEnd"/>
      <w:r w:rsidRPr="006E4C55">
        <w:rPr>
          <w:rFonts w:asciiTheme="majorBidi" w:eastAsia="Times New Roman" w:hAnsiTheme="majorBidi" w:cstheme="majorBidi"/>
        </w:rPr>
        <w:t xml:space="preserve"> and </w:t>
      </w:r>
      <w:proofErr w:type="spellStart"/>
      <w:r w:rsidRPr="006E4C55">
        <w:rPr>
          <w:rFonts w:asciiTheme="majorBidi" w:eastAsia="Times New Roman" w:hAnsiTheme="majorBidi" w:cstheme="majorBidi"/>
        </w:rPr>
        <w:t>immunoperoxidase</w:t>
      </w:r>
      <w:proofErr w:type="spellEnd"/>
      <w:r w:rsidRPr="006E4C55">
        <w:rPr>
          <w:rFonts w:asciiTheme="majorBidi" w:eastAsia="Times New Roman" w:hAnsiTheme="majorBidi" w:cstheme="majorBidi"/>
        </w:rPr>
        <w:t xml:space="preserve"> method </w:t>
      </w:r>
      <w:r w:rsidRPr="006E4C55">
        <w:rPr>
          <w:rFonts w:asciiTheme="majorBidi" w:hAnsiTheme="majorBidi" w:cstheme="majorBidi"/>
          <w:lang w:bidi="ar-EG"/>
        </w:rPr>
        <w:t>(</w:t>
      </w:r>
      <w:r w:rsidR="0062153F" w:rsidRPr="006E4C55">
        <w:rPr>
          <w:rFonts w:asciiTheme="majorBidi" w:hAnsiTheme="majorBidi" w:cstheme="majorBidi"/>
          <w:b/>
          <w:bCs/>
          <w:lang w:bidi="ar-EG"/>
        </w:rPr>
        <w:t>1</w:t>
      </w:r>
      <w:r w:rsidR="004A7267" w:rsidRPr="006E4C55">
        <w:rPr>
          <w:rFonts w:asciiTheme="majorBidi" w:hAnsiTheme="majorBidi" w:cstheme="majorBidi"/>
          <w:b/>
          <w:bCs/>
          <w:lang w:bidi="ar-EG"/>
        </w:rPr>
        <w:t>2</w:t>
      </w:r>
      <w:r w:rsidRPr="006E4C55">
        <w:rPr>
          <w:rFonts w:asciiTheme="majorBidi" w:hAnsiTheme="majorBidi" w:cstheme="majorBidi"/>
          <w:lang w:bidi="ar-EG"/>
        </w:rPr>
        <w:t xml:space="preserve">). </w:t>
      </w:r>
      <w:proofErr w:type="gramStart"/>
      <w:r w:rsidRPr="006E4C55">
        <w:rPr>
          <w:rFonts w:asciiTheme="majorBidi" w:eastAsia="Times New Roman" w:hAnsiTheme="majorBidi" w:cstheme="majorBidi"/>
        </w:rPr>
        <w:t>They  reported</w:t>
      </w:r>
      <w:proofErr w:type="gramEnd"/>
      <w:r w:rsidRPr="006E4C55">
        <w:rPr>
          <w:rFonts w:asciiTheme="majorBidi" w:eastAsia="Times New Roman" w:hAnsiTheme="majorBidi" w:cstheme="majorBidi"/>
        </w:rPr>
        <w:t xml:space="preserve">  that The NGF protein </w:t>
      </w:r>
      <w:proofErr w:type="spellStart"/>
      <w:r w:rsidRPr="006E4C55">
        <w:rPr>
          <w:rFonts w:asciiTheme="majorBidi" w:eastAsia="Times New Roman" w:hAnsiTheme="majorBidi" w:cstheme="majorBidi"/>
        </w:rPr>
        <w:t>immunoreactivities</w:t>
      </w:r>
      <w:proofErr w:type="spellEnd"/>
      <w:r w:rsidRPr="006E4C55">
        <w:rPr>
          <w:rFonts w:asciiTheme="majorBidi" w:eastAsia="Times New Roman" w:hAnsiTheme="majorBidi" w:cstheme="majorBidi"/>
        </w:rPr>
        <w:t xml:space="preserve"> were positive in normal human scalp skins. Also, protein </w:t>
      </w:r>
      <w:proofErr w:type="spellStart"/>
      <w:r w:rsidRPr="006E4C55">
        <w:rPr>
          <w:rFonts w:asciiTheme="majorBidi" w:eastAsia="Times New Roman" w:hAnsiTheme="majorBidi" w:cstheme="majorBidi"/>
        </w:rPr>
        <w:t>immunoreactivities</w:t>
      </w:r>
      <w:proofErr w:type="spellEnd"/>
      <w:r w:rsidRPr="006E4C55">
        <w:rPr>
          <w:rFonts w:asciiTheme="majorBidi" w:eastAsia="Times New Roman" w:hAnsiTheme="majorBidi" w:cstheme="majorBidi"/>
        </w:rPr>
        <w:t xml:space="preserve"> were found in the epidermal keratinocytes, melanocytes, sweat, and sebaceous glands </w:t>
      </w:r>
      <w:r w:rsidRPr="006E4C55">
        <w:rPr>
          <w:rFonts w:asciiTheme="majorBidi" w:hAnsiTheme="majorBidi" w:cstheme="majorBidi"/>
          <w:lang w:bidi="ar-EG"/>
        </w:rPr>
        <w:t>(</w:t>
      </w:r>
      <w:r w:rsidR="0062153F" w:rsidRPr="006E4C55">
        <w:rPr>
          <w:rFonts w:asciiTheme="majorBidi" w:hAnsiTheme="majorBidi" w:cstheme="majorBidi"/>
          <w:b/>
          <w:bCs/>
          <w:lang w:bidi="ar-EG"/>
        </w:rPr>
        <w:t>1</w:t>
      </w:r>
      <w:r w:rsidR="004A7267" w:rsidRPr="006E4C55">
        <w:rPr>
          <w:rFonts w:asciiTheme="majorBidi" w:hAnsiTheme="majorBidi" w:cstheme="majorBidi"/>
          <w:b/>
          <w:bCs/>
          <w:lang w:bidi="ar-EG"/>
        </w:rPr>
        <w:t>2</w:t>
      </w:r>
      <w:r w:rsidRPr="006E4C55">
        <w:rPr>
          <w:rFonts w:asciiTheme="majorBidi" w:hAnsiTheme="majorBidi" w:cstheme="majorBidi"/>
          <w:lang w:bidi="ar-EG"/>
        </w:rPr>
        <w:t xml:space="preserve">). </w:t>
      </w:r>
      <w:r w:rsidRPr="006E4C55">
        <w:rPr>
          <w:rFonts w:asciiTheme="majorBidi" w:eastAsia="Times New Roman" w:hAnsiTheme="majorBidi" w:cstheme="majorBidi"/>
        </w:rPr>
        <w:t xml:space="preserve"> Also Duo et al and his colleagues </w:t>
      </w:r>
      <w:r w:rsidRPr="006E4C55">
        <w:rPr>
          <w:rFonts w:asciiTheme="majorBidi" w:eastAsia="Times New Roman" w:hAnsiTheme="majorBidi" w:cstheme="majorBidi"/>
          <w:b/>
          <w:bCs/>
        </w:rPr>
        <w:t>(2006</w:t>
      </w:r>
      <w:proofErr w:type="gramStart"/>
      <w:r w:rsidRPr="006E4C55">
        <w:rPr>
          <w:rFonts w:asciiTheme="majorBidi" w:eastAsia="Times New Roman" w:hAnsiTheme="majorBidi" w:cstheme="majorBidi"/>
          <w:b/>
          <w:bCs/>
        </w:rPr>
        <w:t>)</w:t>
      </w:r>
      <w:r w:rsidRPr="006E4C55">
        <w:rPr>
          <w:rFonts w:asciiTheme="majorBidi" w:hAnsiTheme="majorBidi" w:cstheme="majorBidi"/>
        </w:rPr>
        <w:t>observed</w:t>
      </w:r>
      <w:proofErr w:type="gramEnd"/>
      <w:r w:rsidRPr="006E4C55">
        <w:rPr>
          <w:rFonts w:asciiTheme="majorBidi" w:hAnsiTheme="majorBidi" w:cstheme="majorBidi"/>
        </w:rPr>
        <w:t xml:space="preserve"> </w:t>
      </w:r>
      <w:proofErr w:type="spellStart"/>
      <w:r w:rsidRPr="006E4C55">
        <w:rPr>
          <w:rFonts w:asciiTheme="majorBidi" w:hAnsiTheme="majorBidi" w:cstheme="majorBidi"/>
        </w:rPr>
        <w:t>immunoreactivity</w:t>
      </w:r>
      <w:proofErr w:type="spellEnd"/>
      <w:r w:rsidRPr="006E4C55">
        <w:rPr>
          <w:rFonts w:asciiTheme="majorBidi" w:hAnsiTheme="majorBidi" w:cstheme="majorBidi"/>
        </w:rPr>
        <w:t xml:space="preserve"> both in the epidermis of normal and uninvolved skin in comparison with the skins of patients with atopic dermatitis . Weak NGF-</w:t>
      </w:r>
      <w:proofErr w:type="spellStart"/>
      <w:r w:rsidRPr="006E4C55">
        <w:rPr>
          <w:rFonts w:asciiTheme="majorBidi" w:hAnsiTheme="majorBidi" w:cstheme="majorBidi"/>
        </w:rPr>
        <w:t>immunoreactive</w:t>
      </w:r>
      <w:proofErr w:type="spellEnd"/>
      <w:r w:rsidRPr="006E4C55">
        <w:rPr>
          <w:rFonts w:asciiTheme="majorBidi" w:hAnsiTheme="majorBidi" w:cstheme="majorBidi"/>
        </w:rPr>
        <w:t xml:space="preserve"> (IR) cells were seen in the epidermal basal layer, but there were a few stronger IR epidermal cells in the basal and spinal layers </w:t>
      </w:r>
      <w:r w:rsidRPr="006E4C55">
        <w:rPr>
          <w:rFonts w:asciiTheme="majorBidi" w:eastAsia="Times New Roman" w:hAnsiTheme="majorBidi" w:cstheme="majorBidi"/>
          <w:b/>
          <w:bCs/>
        </w:rPr>
        <w:t>(</w:t>
      </w:r>
      <w:r w:rsidR="0062153F" w:rsidRPr="006E4C55">
        <w:rPr>
          <w:rFonts w:asciiTheme="majorBidi" w:eastAsia="Times New Roman" w:hAnsiTheme="majorBidi" w:cstheme="majorBidi"/>
          <w:b/>
          <w:bCs/>
        </w:rPr>
        <w:t>1</w:t>
      </w:r>
      <w:r w:rsidR="004A7267" w:rsidRPr="006E4C55">
        <w:rPr>
          <w:rFonts w:asciiTheme="majorBidi" w:eastAsia="Times New Roman" w:hAnsiTheme="majorBidi" w:cstheme="majorBidi"/>
          <w:b/>
          <w:bCs/>
        </w:rPr>
        <w:t>3</w:t>
      </w:r>
      <w:r w:rsidRPr="006E4C55">
        <w:rPr>
          <w:rFonts w:asciiTheme="majorBidi" w:eastAsia="Times New Roman" w:hAnsiTheme="majorBidi" w:cstheme="majorBidi"/>
        </w:rPr>
        <w:t>)</w:t>
      </w:r>
      <w:r w:rsidRPr="006E4C55">
        <w:rPr>
          <w:rFonts w:asciiTheme="majorBidi" w:hAnsiTheme="majorBidi" w:cstheme="majorBidi"/>
        </w:rPr>
        <w:t>.</w:t>
      </w:r>
      <w:r w:rsidR="004D16DE" w:rsidRPr="006E4C55">
        <w:rPr>
          <w:rFonts w:asciiTheme="majorBidi" w:hAnsiTheme="majorBidi" w:cstheme="majorBidi"/>
        </w:rPr>
        <w:t xml:space="preserve">                                                          </w:t>
      </w:r>
    </w:p>
    <w:p w:rsidR="00CC461A" w:rsidRPr="006E4C55" w:rsidRDefault="00CC461A" w:rsidP="006E4C55">
      <w:pPr>
        <w:bidi w:val="0"/>
        <w:spacing w:after="0" w:line="240" w:lineRule="auto"/>
        <w:jc w:val="both"/>
        <w:rPr>
          <w:rFonts w:asciiTheme="majorBidi" w:eastAsia="Times New Roman" w:hAnsiTheme="majorBidi" w:cstheme="majorBidi"/>
          <w:b/>
          <w:bCs/>
          <w:rtl/>
          <w:lang w:bidi="ar-EG"/>
        </w:rPr>
      </w:pPr>
      <w:r w:rsidRPr="006E4C55">
        <w:rPr>
          <w:rFonts w:asciiTheme="majorBidi" w:eastAsia="Times New Roman" w:hAnsiTheme="majorBidi" w:cstheme="majorBidi"/>
        </w:rPr>
        <w:t xml:space="preserve">In the dermis, we observed NGF protein expression in the dermal adnexal </w:t>
      </w:r>
      <w:r w:rsidRPr="006E4C55">
        <w:rPr>
          <w:rFonts w:asciiTheme="majorBidi" w:eastAsia="Times New Roman" w:hAnsiTheme="majorBidi" w:cstheme="majorBidi"/>
        </w:rPr>
        <w:lastRenderedPageBreak/>
        <w:t xml:space="preserve">structures in normal healthy skins </w:t>
      </w:r>
      <w:r w:rsidRPr="006E4C55">
        <w:rPr>
          <w:rFonts w:asciiTheme="majorBidi" w:hAnsiTheme="majorBidi" w:cstheme="majorBidi"/>
          <w:lang w:bidi="ar-EG"/>
        </w:rPr>
        <w:t xml:space="preserve">including: the </w:t>
      </w:r>
      <w:proofErr w:type="spellStart"/>
      <w:r w:rsidRPr="006E4C55">
        <w:rPr>
          <w:rFonts w:asciiTheme="majorBidi" w:hAnsiTheme="majorBidi" w:cstheme="majorBidi"/>
          <w:lang w:bidi="ar-EG"/>
        </w:rPr>
        <w:t>eccrine</w:t>
      </w:r>
      <w:proofErr w:type="spellEnd"/>
      <w:r w:rsidRPr="006E4C55">
        <w:rPr>
          <w:rFonts w:asciiTheme="majorBidi" w:hAnsiTheme="majorBidi" w:cstheme="majorBidi"/>
          <w:lang w:bidi="ar-EG"/>
        </w:rPr>
        <w:t xml:space="preserve"> glands, dermal nerve endings, lymphocytes, fibroblasts and endothelial cells</w:t>
      </w:r>
      <w:r w:rsidRPr="006E4C55">
        <w:rPr>
          <w:rFonts w:asciiTheme="majorBidi" w:eastAsia="Times New Roman" w:hAnsiTheme="majorBidi" w:cstheme="majorBidi"/>
        </w:rPr>
        <w:t xml:space="preserve">. In agreement with </w:t>
      </w:r>
      <w:proofErr w:type="spellStart"/>
      <w:r w:rsidRPr="006E4C55">
        <w:rPr>
          <w:rFonts w:asciiTheme="majorBidi" w:eastAsia="Times New Roman" w:hAnsiTheme="majorBidi" w:cstheme="majorBidi"/>
        </w:rPr>
        <w:t>thisDuo</w:t>
      </w:r>
      <w:proofErr w:type="spellEnd"/>
      <w:r w:rsidRPr="006E4C55">
        <w:rPr>
          <w:rFonts w:asciiTheme="majorBidi" w:eastAsia="Times New Roman" w:hAnsiTheme="majorBidi" w:cstheme="majorBidi"/>
        </w:rPr>
        <w:t xml:space="preserve"> et al</w:t>
      </w:r>
      <w:proofErr w:type="gramStart"/>
      <w:r w:rsidR="0062153F" w:rsidRPr="006E4C55">
        <w:rPr>
          <w:rFonts w:asciiTheme="majorBidi" w:eastAsia="Times New Roman" w:hAnsiTheme="majorBidi" w:cstheme="majorBidi"/>
        </w:rPr>
        <w:t>.(</w:t>
      </w:r>
      <w:proofErr w:type="gramEnd"/>
      <w:r w:rsidRPr="006E4C55">
        <w:rPr>
          <w:rFonts w:asciiTheme="majorBidi" w:eastAsia="Times New Roman" w:hAnsiTheme="majorBidi" w:cstheme="majorBidi"/>
        </w:rPr>
        <w:t>2006</w:t>
      </w:r>
      <w:r w:rsidR="0062153F" w:rsidRPr="006E4C55">
        <w:rPr>
          <w:rFonts w:asciiTheme="majorBidi" w:eastAsia="Times New Roman" w:hAnsiTheme="majorBidi" w:cstheme="majorBidi"/>
        </w:rPr>
        <w:t>)</w:t>
      </w:r>
      <w:r w:rsidRPr="006E4C55">
        <w:rPr>
          <w:rFonts w:asciiTheme="majorBidi" w:eastAsia="Times New Roman" w:hAnsiTheme="majorBidi" w:cstheme="majorBidi"/>
        </w:rPr>
        <w:t xml:space="preserve"> observed NGF </w:t>
      </w:r>
      <w:proofErr w:type="spellStart"/>
      <w:r w:rsidRPr="006E4C55">
        <w:rPr>
          <w:rFonts w:asciiTheme="majorBidi" w:eastAsia="Times New Roman" w:hAnsiTheme="majorBidi" w:cstheme="majorBidi"/>
        </w:rPr>
        <w:t>immunoreactivity</w:t>
      </w:r>
      <w:proofErr w:type="spellEnd"/>
      <w:r w:rsidRPr="006E4C55">
        <w:rPr>
          <w:rFonts w:asciiTheme="majorBidi" w:eastAsia="Times New Roman" w:hAnsiTheme="majorBidi" w:cstheme="majorBidi"/>
        </w:rPr>
        <w:t xml:space="preserve"> in </w:t>
      </w:r>
      <w:r w:rsidRPr="006E4C55">
        <w:rPr>
          <w:rFonts w:asciiTheme="majorBidi" w:hAnsiTheme="majorBidi" w:cstheme="majorBidi"/>
        </w:rPr>
        <w:t>the upper dermis</w:t>
      </w:r>
      <w:r w:rsidRPr="006E4C55">
        <w:rPr>
          <w:rFonts w:asciiTheme="majorBidi" w:eastAsia="Times New Roman" w:hAnsiTheme="majorBidi" w:cstheme="majorBidi"/>
        </w:rPr>
        <w:t xml:space="preserve"> (</w:t>
      </w:r>
      <w:r w:rsidR="0062153F" w:rsidRPr="006E4C55">
        <w:rPr>
          <w:rFonts w:asciiTheme="majorBidi" w:eastAsia="Times New Roman" w:hAnsiTheme="majorBidi" w:cstheme="majorBidi"/>
          <w:b/>
          <w:bCs/>
        </w:rPr>
        <w:t>1</w:t>
      </w:r>
      <w:r w:rsidR="004A7267" w:rsidRPr="006E4C55">
        <w:rPr>
          <w:rFonts w:asciiTheme="majorBidi" w:eastAsia="Times New Roman" w:hAnsiTheme="majorBidi" w:cstheme="majorBidi"/>
          <w:b/>
          <w:bCs/>
        </w:rPr>
        <w:t>3</w:t>
      </w:r>
      <w:r w:rsidRPr="006E4C55">
        <w:rPr>
          <w:rFonts w:asciiTheme="majorBidi" w:eastAsia="Times New Roman" w:hAnsiTheme="majorBidi" w:cstheme="majorBidi"/>
          <w:b/>
          <w:bCs/>
        </w:rPr>
        <w:t>)</w:t>
      </w:r>
      <w:r w:rsidR="004D16DE" w:rsidRPr="006E4C55">
        <w:rPr>
          <w:rFonts w:asciiTheme="majorBidi" w:eastAsia="Times New Roman" w:hAnsiTheme="majorBidi" w:cstheme="majorBidi"/>
          <w:b/>
          <w:bCs/>
        </w:rPr>
        <w:t xml:space="preserve">                                            </w:t>
      </w:r>
    </w:p>
    <w:p w:rsidR="00D748A6" w:rsidRPr="006E4C55" w:rsidRDefault="00CC461A" w:rsidP="006E4C55">
      <w:pPr>
        <w:bidi w:val="0"/>
        <w:spacing w:after="0" w:line="240" w:lineRule="auto"/>
        <w:jc w:val="both"/>
        <w:rPr>
          <w:rFonts w:asciiTheme="majorBidi" w:eastAsia="Times New Roman" w:hAnsiTheme="majorBidi" w:cstheme="majorBidi"/>
        </w:rPr>
      </w:pPr>
      <w:r w:rsidRPr="006E4C55">
        <w:rPr>
          <w:rFonts w:asciiTheme="majorBidi" w:hAnsiTheme="majorBidi" w:cstheme="majorBidi"/>
          <w:lang w:bidi="ar-EG"/>
        </w:rPr>
        <w:t xml:space="preserve">In the current study, the expression pattern of NGF protein in the skin of cirrhotic patients with pruritus in comparison to non-pruritus and normal healthy </w:t>
      </w:r>
      <w:proofErr w:type="spellStart"/>
      <w:r w:rsidRPr="006E4C55">
        <w:rPr>
          <w:rFonts w:asciiTheme="majorBidi" w:hAnsiTheme="majorBidi" w:cstheme="majorBidi"/>
          <w:lang w:bidi="ar-EG"/>
        </w:rPr>
        <w:t>skin.was</w:t>
      </w:r>
      <w:proofErr w:type="spellEnd"/>
      <w:r w:rsidRPr="006E4C55">
        <w:rPr>
          <w:rFonts w:asciiTheme="majorBidi" w:hAnsiTheme="majorBidi" w:cstheme="majorBidi"/>
          <w:lang w:bidi="ar-EG"/>
        </w:rPr>
        <w:t xml:space="preserve"> higher in both the epidermis and dermal adnexal structures in cirrhotic patients with </w:t>
      </w:r>
      <w:proofErr w:type="spellStart"/>
      <w:r w:rsidRPr="006E4C55">
        <w:rPr>
          <w:rFonts w:asciiTheme="majorBidi" w:hAnsiTheme="majorBidi" w:cstheme="majorBidi"/>
          <w:lang w:bidi="ar-EG"/>
        </w:rPr>
        <w:t>pruritus.</w:t>
      </w:r>
      <w:r w:rsidRPr="006E4C55">
        <w:rPr>
          <w:rFonts w:asciiTheme="majorBidi" w:eastAsia="Times New Roman" w:hAnsiTheme="majorBidi" w:cstheme="majorBidi"/>
          <w:b/>
          <w:bCs/>
        </w:rPr>
        <w:t>Duo</w:t>
      </w:r>
      <w:proofErr w:type="spellEnd"/>
      <w:r w:rsidRPr="006E4C55">
        <w:rPr>
          <w:rFonts w:asciiTheme="majorBidi" w:eastAsia="Times New Roman" w:hAnsiTheme="majorBidi" w:cstheme="majorBidi"/>
          <w:b/>
          <w:bCs/>
        </w:rPr>
        <w:t xml:space="preserve"> et al </w:t>
      </w:r>
      <w:r w:rsidR="0062153F" w:rsidRPr="006E4C55">
        <w:rPr>
          <w:rFonts w:asciiTheme="majorBidi" w:eastAsia="Times New Roman" w:hAnsiTheme="majorBidi" w:cstheme="majorBidi"/>
          <w:b/>
          <w:bCs/>
        </w:rPr>
        <w:t>(</w:t>
      </w:r>
      <w:r w:rsidRPr="006E4C55">
        <w:rPr>
          <w:rFonts w:asciiTheme="majorBidi" w:eastAsia="Times New Roman" w:hAnsiTheme="majorBidi" w:cstheme="majorBidi"/>
          <w:b/>
          <w:bCs/>
        </w:rPr>
        <w:t>2006)</w:t>
      </w:r>
      <w:r w:rsidRPr="006E4C55">
        <w:rPr>
          <w:rFonts w:asciiTheme="majorBidi" w:eastAsia="Times New Roman" w:hAnsiTheme="majorBidi" w:cstheme="majorBidi"/>
        </w:rPr>
        <w:t xml:space="preserve">  in agreement with our findings reported that there was  </w:t>
      </w:r>
      <w:r w:rsidRPr="006E4C55">
        <w:rPr>
          <w:rFonts w:asciiTheme="majorBidi" w:hAnsiTheme="majorBidi" w:cstheme="majorBidi"/>
        </w:rPr>
        <w:t xml:space="preserve">higher levels of NGF in the keratinocytes of the epidermal basal and spinal layers, and more in dermal infiltrating inflammatory cells in the early atopic dermatitis lesion, compared to the controls. </w:t>
      </w:r>
      <w:proofErr w:type="spellStart"/>
      <w:r w:rsidRPr="006E4C55">
        <w:rPr>
          <w:rFonts w:asciiTheme="majorBidi" w:hAnsiTheme="majorBidi" w:cstheme="majorBidi"/>
          <w:b/>
          <w:bCs/>
        </w:rPr>
        <w:t>Hodeib</w:t>
      </w:r>
      <w:proofErr w:type="spellEnd"/>
      <w:r w:rsidRPr="006E4C55">
        <w:rPr>
          <w:rFonts w:asciiTheme="majorBidi" w:hAnsiTheme="majorBidi" w:cstheme="majorBidi"/>
          <w:b/>
          <w:bCs/>
        </w:rPr>
        <w:t xml:space="preserve"> A</w:t>
      </w:r>
      <w:r w:rsidRPr="006E4C55">
        <w:rPr>
          <w:rFonts w:asciiTheme="majorBidi" w:eastAsia="Times New Roman" w:hAnsiTheme="majorBidi" w:cstheme="majorBidi"/>
          <w:b/>
          <w:bCs/>
        </w:rPr>
        <w:t xml:space="preserve"> et al </w:t>
      </w:r>
      <w:r w:rsidR="0062153F" w:rsidRPr="006E4C55">
        <w:rPr>
          <w:rFonts w:asciiTheme="majorBidi" w:eastAsia="Times New Roman" w:hAnsiTheme="majorBidi" w:cstheme="majorBidi"/>
          <w:b/>
          <w:bCs/>
        </w:rPr>
        <w:t>(</w:t>
      </w:r>
      <w:r w:rsidRPr="006E4C55">
        <w:rPr>
          <w:rFonts w:asciiTheme="majorBidi" w:eastAsia="Times New Roman" w:hAnsiTheme="majorBidi" w:cstheme="majorBidi"/>
          <w:b/>
          <w:bCs/>
        </w:rPr>
        <w:t>2010)</w:t>
      </w:r>
      <w:r w:rsidRPr="006E4C55">
        <w:rPr>
          <w:rFonts w:asciiTheme="majorBidi" w:eastAsia="Times New Roman" w:hAnsiTheme="majorBidi" w:cstheme="majorBidi"/>
        </w:rPr>
        <w:t xml:space="preserve"> who agree with us said that </w:t>
      </w:r>
      <w:proofErr w:type="gramStart"/>
      <w:r w:rsidRPr="006E4C55">
        <w:rPr>
          <w:rFonts w:asciiTheme="majorBidi" w:hAnsiTheme="majorBidi" w:cstheme="majorBidi"/>
        </w:rPr>
        <w:t>It</w:t>
      </w:r>
      <w:proofErr w:type="gramEnd"/>
      <w:r w:rsidRPr="006E4C55">
        <w:rPr>
          <w:rFonts w:asciiTheme="majorBidi" w:hAnsiTheme="majorBidi" w:cstheme="majorBidi"/>
        </w:rPr>
        <w:t xml:space="preserve"> has been found that there is significant increase of plasma levels of NGF and NPs in AD patients compared with controls</w:t>
      </w:r>
      <w:r w:rsidR="007F7C16" w:rsidRPr="006E4C55">
        <w:rPr>
          <w:rFonts w:asciiTheme="majorBidi" w:hAnsiTheme="majorBidi" w:cstheme="majorBidi"/>
        </w:rPr>
        <w:t xml:space="preserve"> (1</w:t>
      </w:r>
      <w:r w:rsidR="004A7267" w:rsidRPr="006E4C55">
        <w:rPr>
          <w:rFonts w:asciiTheme="majorBidi" w:hAnsiTheme="majorBidi" w:cstheme="majorBidi"/>
        </w:rPr>
        <w:t>4</w:t>
      </w:r>
      <w:r w:rsidR="007F7C16" w:rsidRPr="006E4C55">
        <w:rPr>
          <w:rFonts w:asciiTheme="majorBidi" w:hAnsiTheme="majorBidi" w:cstheme="majorBidi"/>
        </w:rPr>
        <w:t>)</w:t>
      </w:r>
      <w:r w:rsidRPr="006E4C55">
        <w:rPr>
          <w:rFonts w:asciiTheme="majorBidi" w:hAnsiTheme="majorBidi" w:cstheme="majorBidi"/>
        </w:rPr>
        <w:t>.</w:t>
      </w:r>
      <w:r w:rsidR="004D16DE" w:rsidRPr="006E4C55">
        <w:rPr>
          <w:rFonts w:asciiTheme="majorBidi" w:hAnsiTheme="majorBidi" w:cstheme="majorBidi"/>
        </w:rPr>
        <w:t xml:space="preserve">                                                                              </w:t>
      </w:r>
    </w:p>
    <w:p w:rsidR="00CC461A" w:rsidRPr="006E4C55" w:rsidRDefault="00CC461A" w:rsidP="006E4C55">
      <w:pPr>
        <w:autoSpaceDE w:val="0"/>
        <w:autoSpaceDN w:val="0"/>
        <w:bidi w:val="0"/>
        <w:adjustRightInd w:val="0"/>
        <w:spacing w:after="0" w:line="240" w:lineRule="auto"/>
        <w:jc w:val="both"/>
        <w:rPr>
          <w:rFonts w:ascii="Times New Roman" w:hAnsi="Times New Roman" w:cs="Times New Roman"/>
          <w:rtl/>
          <w:lang w:bidi="ar-EG"/>
        </w:rPr>
      </w:pPr>
      <w:r w:rsidRPr="006E4C55">
        <w:rPr>
          <w:rFonts w:asciiTheme="majorBidi" w:hAnsiTheme="majorBidi" w:cstheme="majorBidi"/>
          <w:color w:val="000000"/>
          <w:shd w:val="clear" w:color="auto" w:fill="FFFFFF"/>
        </w:rPr>
        <w:t xml:space="preserve">In this study, we </w:t>
      </w:r>
      <w:proofErr w:type="gramStart"/>
      <w:r w:rsidRPr="006E4C55">
        <w:rPr>
          <w:rFonts w:asciiTheme="majorBidi" w:hAnsiTheme="majorBidi" w:cstheme="majorBidi"/>
          <w:color w:val="000000"/>
          <w:shd w:val="clear" w:color="auto" w:fill="FFFFFF"/>
        </w:rPr>
        <w:t>found  a</w:t>
      </w:r>
      <w:proofErr w:type="gramEnd"/>
      <w:r w:rsidRPr="006E4C55">
        <w:rPr>
          <w:rFonts w:asciiTheme="majorBidi" w:hAnsiTheme="majorBidi" w:cstheme="majorBidi"/>
          <w:color w:val="000000"/>
          <w:shd w:val="clear" w:color="auto" w:fill="FFFFFF"/>
        </w:rPr>
        <w:t xml:space="preserve"> positive correlation between the expression of NGF and severity of pruritus in cirrhotic patients.</w:t>
      </w:r>
      <w:r w:rsidRPr="006E4C55">
        <w:rPr>
          <w:rFonts w:ascii="Times New Roman" w:hAnsi="Times New Roman" w:cs="Times New Roman"/>
        </w:rPr>
        <w:t xml:space="preserve"> It has been reported that levels of NGF are increased in th</w:t>
      </w:r>
      <w:r w:rsidR="00B96F7D" w:rsidRPr="006E4C55">
        <w:rPr>
          <w:rFonts w:ascii="Times New Roman" w:hAnsi="Times New Roman" w:cs="Times New Roman"/>
        </w:rPr>
        <w:t>e serum and skin of AD patients</w:t>
      </w:r>
      <w:r w:rsidRPr="006E4C55">
        <w:rPr>
          <w:rFonts w:ascii="Times New Roman" w:hAnsi="Times New Roman" w:cs="Times New Roman"/>
        </w:rPr>
        <w:t xml:space="preserve"> and serum NGF was proposed to b</w:t>
      </w:r>
      <w:r w:rsidR="00B96F7D" w:rsidRPr="006E4C55">
        <w:rPr>
          <w:rFonts w:ascii="Times New Roman" w:hAnsi="Times New Roman" w:cs="Times New Roman"/>
        </w:rPr>
        <w:t>e a marker of disease severity (</w:t>
      </w:r>
      <w:r w:rsidR="007F7C16" w:rsidRPr="006E4C55">
        <w:rPr>
          <w:rFonts w:ascii="Times New Roman" w:hAnsi="Times New Roman" w:cs="Times New Roman"/>
          <w:b/>
          <w:bCs/>
        </w:rPr>
        <w:t>1</w:t>
      </w:r>
      <w:r w:rsidR="004A7267" w:rsidRPr="006E4C55">
        <w:rPr>
          <w:rFonts w:ascii="Times New Roman" w:hAnsi="Times New Roman" w:cs="Times New Roman"/>
          <w:b/>
          <w:bCs/>
        </w:rPr>
        <w:t>4</w:t>
      </w:r>
      <w:r w:rsidR="00B96F7D" w:rsidRPr="006E4C55">
        <w:rPr>
          <w:rFonts w:ascii="Times New Roman" w:hAnsi="Times New Roman" w:cs="Times New Roman"/>
          <w:b/>
          <w:bCs/>
        </w:rPr>
        <w:t>, 1</w:t>
      </w:r>
      <w:r w:rsidR="004A7267" w:rsidRPr="006E4C55">
        <w:rPr>
          <w:rFonts w:ascii="Times New Roman" w:hAnsi="Times New Roman" w:cs="Times New Roman"/>
          <w:b/>
          <w:bCs/>
        </w:rPr>
        <w:t>5</w:t>
      </w:r>
      <w:r w:rsidRPr="006E4C55">
        <w:rPr>
          <w:rFonts w:ascii="Times New Roman" w:hAnsi="Times New Roman" w:cs="Times New Roman"/>
          <w:b/>
          <w:bCs/>
        </w:rPr>
        <w:t>).</w:t>
      </w:r>
      <w:r w:rsidRPr="006E4C55">
        <w:rPr>
          <w:rFonts w:ascii="Times New Roman" w:hAnsi="Times New Roman" w:cs="Times New Roman"/>
        </w:rPr>
        <w:t xml:space="preserve"> However, a recent study did not concur with these findings (</w:t>
      </w:r>
      <w:r w:rsidR="00B96F7D" w:rsidRPr="006E4C55">
        <w:rPr>
          <w:rFonts w:ascii="Times New Roman" w:hAnsi="Times New Roman" w:cs="Times New Roman"/>
          <w:b/>
          <w:bCs/>
        </w:rPr>
        <w:t>1</w:t>
      </w:r>
      <w:r w:rsidR="004A7267" w:rsidRPr="006E4C55">
        <w:rPr>
          <w:rFonts w:ascii="Times New Roman" w:hAnsi="Times New Roman" w:cs="Times New Roman"/>
          <w:b/>
          <w:bCs/>
        </w:rPr>
        <w:t>6</w:t>
      </w:r>
      <w:r w:rsidRPr="006E4C55">
        <w:rPr>
          <w:rFonts w:ascii="Times New Roman" w:hAnsi="Times New Roman" w:cs="Times New Roman"/>
        </w:rPr>
        <w:t xml:space="preserve">). It is known that systemic levels of NGF can be influenced by a variety of physiological, pathophysiological, neuroendocrine factors, such as gender, stress, psychiatric conditions/status, and may very well be under homeostatic and circadian </w:t>
      </w:r>
      <w:proofErr w:type="gramStart"/>
      <w:r w:rsidRPr="006E4C55">
        <w:rPr>
          <w:rFonts w:ascii="Times New Roman" w:hAnsi="Times New Roman" w:cs="Times New Roman"/>
        </w:rPr>
        <w:t>control</w:t>
      </w:r>
      <w:r w:rsidR="004A7267" w:rsidRPr="006E4C55">
        <w:rPr>
          <w:rFonts w:ascii="Times New Roman" w:hAnsi="Times New Roman" w:cs="Times New Roman"/>
        </w:rPr>
        <w:t>(</w:t>
      </w:r>
      <w:proofErr w:type="gramEnd"/>
      <w:r w:rsidR="004A7267" w:rsidRPr="006E4C55">
        <w:rPr>
          <w:rFonts w:ascii="Times New Roman" w:hAnsi="Times New Roman" w:cs="Times New Roman"/>
          <w:b/>
          <w:bCs/>
        </w:rPr>
        <w:t>17,18</w:t>
      </w:r>
      <w:r w:rsidR="004A7267" w:rsidRPr="006E4C55">
        <w:rPr>
          <w:rFonts w:ascii="Times New Roman" w:hAnsi="Times New Roman" w:cs="Times New Roman"/>
        </w:rPr>
        <w:t>)</w:t>
      </w:r>
      <w:r w:rsidR="004D16DE" w:rsidRPr="006E4C55">
        <w:rPr>
          <w:rFonts w:ascii="Times New Roman" w:hAnsi="Times New Roman" w:cs="Times New Roman"/>
        </w:rPr>
        <w:t xml:space="preserve">  .                                                                                   </w:t>
      </w:r>
    </w:p>
    <w:p w:rsidR="006E4C55" w:rsidRDefault="00CC461A" w:rsidP="006E4C55">
      <w:pPr>
        <w:bidi w:val="0"/>
        <w:spacing w:after="0" w:line="240" w:lineRule="auto"/>
        <w:jc w:val="both"/>
        <w:rPr>
          <w:rFonts w:asciiTheme="majorBidi" w:eastAsia="Times New Roman" w:hAnsiTheme="majorBidi" w:cstheme="majorBidi"/>
        </w:rPr>
        <w:sectPr w:rsidR="006E4C55" w:rsidSect="006E4C55">
          <w:type w:val="continuous"/>
          <w:pgSz w:w="11906" w:h="16838"/>
          <w:pgMar w:top="1440" w:right="1800" w:bottom="1440" w:left="1800" w:header="708" w:footer="708" w:gutter="0"/>
          <w:cols w:num="2" w:space="709"/>
          <w:rtlGutter/>
          <w:docGrid w:linePitch="360"/>
        </w:sectPr>
      </w:pPr>
      <w:r w:rsidRPr="006E4C55">
        <w:rPr>
          <w:rFonts w:asciiTheme="majorBidi" w:eastAsia="Times New Roman" w:hAnsiTheme="majorBidi" w:cstheme="majorBidi"/>
        </w:rPr>
        <w:t>In sum, here we provide the first indication, to the best of our knowledge, about NGF protein expression in normal healthy skin as well as in cirrhotic patients with and without pruritus. We found differences between these groups with higher expression values in cirrhotic patients with pruritus. Taken collectively, our novel findings suggest a pathophysiological role of these proteins (NGF) in the mechanism of pruritus in cirrhotic patients</w:t>
      </w:r>
    </w:p>
    <w:p w:rsidR="000770F4" w:rsidRPr="00496110" w:rsidRDefault="000770F4" w:rsidP="006E4C55">
      <w:pPr>
        <w:bidi w:val="0"/>
        <w:spacing w:after="0" w:line="240" w:lineRule="auto"/>
        <w:ind w:left="851"/>
        <w:jc w:val="both"/>
        <w:rPr>
          <w:rFonts w:asciiTheme="majorBidi" w:hAnsiTheme="majorBidi" w:cstheme="majorBidi"/>
          <w:sz w:val="18"/>
          <w:szCs w:val="18"/>
          <w:lang w:bidi="ar-EG"/>
        </w:rPr>
      </w:pPr>
    </w:p>
    <w:p w:rsidR="00DA3380" w:rsidRPr="004D16DE" w:rsidRDefault="000770F4" w:rsidP="006E4C55">
      <w:pPr>
        <w:bidi w:val="0"/>
        <w:spacing w:after="0" w:line="240" w:lineRule="auto"/>
        <w:jc w:val="both"/>
        <w:rPr>
          <w:rFonts w:asciiTheme="majorBidi" w:eastAsia="Times New Roman" w:hAnsiTheme="majorBidi" w:cstheme="majorBidi"/>
          <w:b/>
          <w:bCs/>
          <w:sz w:val="28"/>
          <w:szCs w:val="28"/>
        </w:rPr>
      </w:pPr>
      <w:r w:rsidRPr="004D16DE">
        <w:rPr>
          <w:rFonts w:asciiTheme="majorBidi" w:eastAsia="Times New Roman" w:hAnsiTheme="majorBidi" w:cstheme="majorBidi"/>
          <w:b/>
          <w:bCs/>
          <w:sz w:val="28"/>
          <w:szCs w:val="28"/>
        </w:rPr>
        <w:lastRenderedPageBreak/>
        <w:t>References</w:t>
      </w:r>
    </w:p>
    <w:p w:rsidR="00B96F7D" w:rsidRPr="003D39FF" w:rsidRDefault="00E44766" w:rsidP="003D39FF">
      <w:pPr>
        <w:pStyle w:val="ListParagraph"/>
        <w:numPr>
          <w:ilvl w:val="0"/>
          <w:numId w:val="2"/>
        </w:numPr>
        <w:bidi w:val="0"/>
        <w:spacing w:after="0" w:line="240" w:lineRule="auto"/>
        <w:jc w:val="both"/>
        <w:rPr>
          <w:rFonts w:asciiTheme="majorBidi" w:eastAsia="Times New Roman" w:hAnsiTheme="majorBidi" w:cstheme="majorBidi"/>
          <w:color w:val="444444"/>
          <w:rtl/>
          <w:lang w:bidi="ar-EG"/>
        </w:rPr>
      </w:pPr>
      <w:r w:rsidRPr="003D39FF">
        <w:rPr>
          <w:rFonts w:ascii="Times New Roman" w:eastAsia="Times New Roman" w:hAnsi="Times New Roman" w:cs="Times New Roman"/>
          <w:b/>
          <w:bCs/>
        </w:rPr>
        <w:t xml:space="preserve"> </w:t>
      </w:r>
      <w:proofErr w:type="spellStart"/>
      <w:r w:rsidRPr="003D39FF">
        <w:rPr>
          <w:rFonts w:ascii="Times New Roman" w:eastAsia="Times New Roman" w:hAnsi="Times New Roman" w:cs="Times New Roman"/>
          <w:b/>
          <w:bCs/>
        </w:rPr>
        <w:t>Lindor</w:t>
      </w:r>
      <w:proofErr w:type="spellEnd"/>
      <w:r w:rsidRPr="003D39FF">
        <w:rPr>
          <w:rFonts w:ascii="Times New Roman" w:eastAsia="Times New Roman" w:hAnsi="Times New Roman" w:cs="Times New Roman"/>
          <w:b/>
          <w:bCs/>
        </w:rPr>
        <w:t xml:space="preserve"> KD, Gershwin ME, </w:t>
      </w:r>
      <w:proofErr w:type="spellStart"/>
      <w:r w:rsidRPr="003D39FF">
        <w:rPr>
          <w:rFonts w:ascii="Times New Roman" w:eastAsia="Times New Roman" w:hAnsi="Times New Roman" w:cs="Times New Roman"/>
          <w:b/>
          <w:bCs/>
        </w:rPr>
        <w:t>Poupon</w:t>
      </w:r>
      <w:proofErr w:type="spellEnd"/>
      <w:r w:rsidRPr="003D39FF">
        <w:rPr>
          <w:rFonts w:ascii="Times New Roman" w:eastAsia="Times New Roman" w:hAnsi="Times New Roman" w:cs="Times New Roman"/>
          <w:b/>
          <w:bCs/>
        </w:rPr>
        <w:t xml:space="preserve"> R, Kaplan M, </w:t>
      </w:r>
      <w:proofErr w:type="spellStart"/>
      <w:r w:rsidRPr="003D39FF">
        <w:rPr>
          <w:rFonts w:ascii="Times New Roman" w:eastAsia="Times New Roman" w:hAnsi="Times New Roman" w:cs="Times New Roman"/>
          <w:b/>
          <w:bCs/>
        </w:rPr>
        <w:t>Bergasa</w:t>
      </w:r>
      <w:proofErr w:type="spellEnd"/>
      <w:r w:rsidRPr="003D39FF">
        <w:rPr>
          <w:rFonts w:ascii="Times New Roman" w:eastAsia="Times New Roman" w:hAnsi="Times New Roman" w:cs="Times New Roman"/>
          <w:b/>
          <w:bCs/>
        </w:rPr>
        <w:t xml:space="preserve"> NV, </w:t>
      </w:r>
      <w:proofErr w:type="spellStart"/>
      <w:r w:rsidRPr="003D39FF">
        <w:rPr>
          <w:rFonts w:ascii="Times New Roman" w:eastAsia="Times New Roman" w:hAnsi="Times New Roman" w:cs="Times New Roman"/>
          <w:b/>
          <w:bCs/>
        </w:rPr>
        <w:t>Heathcote</w:t>
      </w:r>
      <w:proofErr w:type="spellEnd"/>
      <w:r w:rsidRPr="003D39FF">
        <w:rPr>
          <w:rFonts w:ascii="Times New Roman" w:eastAsia="Times New Roman" w:hAnsi="Times New Roman" w:cs="Times New Roman"/>
          <w:b/>
          <w:bCs/>
        </w:rPr>
        <w:t xml:space="preserve"> EJ(2009):</w:t>
      </w:r>
      <w:r w:rsidRPr="003D39FF">
        <w:rPr>
          <w:rFonts w:ascii="Times New Roman" w:eastAsia="Times New Roman" w:hAnsi="Times New Roman" w:cs="Times New Roman"/>
        </w:rPr>
        <w:t xml:space="preserve"> American Association for Study of Liver Diseases. Primary biliary cirrhosis. Hepatology.</w:t>
      </w:r>
      <w:proofErr w:type="gramStart"/>
      <w:r w:rsidRPr="003D39FF">
        <w:rPr>
          <w:rFonts w:ascii="Times New Roman" w:eastAsia="Times New Roman" w:hAnsi="Times New Roman" w:cs="Times New Roman"/>
        </w:rPr>
        <w:t>;50</w:t>
      </w:r>
      <w:proofErr w:type="gramEnd"/>
      <w:r w:rsidRPr="003D39FF">
        <w:rPr>
          <w:rFonts w:ascii="Times New Roman" w:eastAsia="Times New Roman" w:hAnsi="Times New Roman" w:cs="Times New Roman"/>
        </w:rPr>
        <w:t>(1):291-308</w:t>
      </w:r>
      <w:r w:rsidR="00564C30" w:rsidRPr="003D39FF">
        <w:rPr>
          <w:rFonts w:ascii="Times New Roman" w:eastAsia="Times New Roman" w:hAnsi="Times New Roman" w:cs="Times New Roman"/>
        </w:rPr>
        <w:t xml:space="preserve"> </w:t>
      </w:r>
      <w:r w:rsidRPr="003D39FF">
        <w:rPr>
          <w:rFonts w:ascii="Times New Roman" w:eastAsia="Times New Roman" w:hAnsi="Times New Roman" w:cs="Times New Roman"/>
        </w:rPr>
        <w:t>.</w:t>
      </w:r>
      <w:r w:rsidR="004D16DE" w:rsidRPr="003D39FF">
        <w:rPr>
          <w:rFonts w:ascii="Times New Roman" w:eastAsia="Times New Roman" w:hAnsi="Times New Roman" w:cs="Times New Roman"/>
        </w:rPr>
        <w:t xml:space="preserve">                                                                            </w:t>
      </w:r>
      <w:r w:rsidRPr="003D39FF">
        <w:rPr>
          <w:rFonts w:ascii="Times New Roman" w:eastAsia="Times New Roman" w:hAnsi="Times New Roman" w:cs="Times New Roman"/>
        </w:rPr>
        <w:t xml:space="preserve"> </w:t>
      </w:r>
    </w:p>
    <w:p w:rsidR="00950D7D" w:rsidRPr="003D39FF" w:rsidRDefault="0057310A" w:rsidP="003D39FF">
      <w:pPr>
        <w:pStyle w:val="ListParagraph"/>
        <w:numPr>
          <w:ilvl w:val="0"/>
          <w:numId w:val="2"/>
        </w:numPr>
        <w:tabs>
          <w:tab w:val="left" w:pos="3940"/>
        </w:tabs>
        <w:bidi w:val="0"/>
        <w:spacing w:after="0" w:line="240" w:lineRule="auto"/>
        <w:rPr>
          <w:rFonts w:ascii="Times New Roman" w:eastAsia="Times New Roman" w:hAnsi="Times New Roman" w:cs="Times New Roman"/>
        </w:rPr>
      </w:pPr>
      <w:r w:rsidRPr="003D39FF">
        <w:rPr>
          <w:rFonts w:ascii="Times New Roman" w:eastAsia="Times New Roman" w:hAnsi="Times New Roman" w:cs="Times New Roman"/>
          <w:b/>
          <w:bCs/>
        </w:rPr>
        <w:t>ones D(2012):</w:t>
      </w:r>
      <w:r w:rsidRPr="003D39FF">
        <w:rPr>
          <w:rFonts w:ascii="Times New Roman" w:eastAsia="Times New Roman" w:hAnsi="Times New Roman" w:cs="Times New Roman"/>
        </w:rPr>
        <w:t xml:space="preserve"> Pathogenesis of</w:t>
      </w:r>
      <w:r w:rsidR="003D39FF" w:rsidRPr="003D39FF">
        <w:rPr>
          <w:rFonts w:ascii="Times New Roman" w:eastAsia="Times New Roman" w:hAnsi="Times New Roman" w:cs="Times New Roman"/>
        </w:rPr>
        <w:t xml:space="preserve"> </w:t>
      </w:r>
      <w:proofErr w:type="spellStart"/>
      <w:r w:rsidR="003D39FF" w:rsidRPr="003D39FF">
        <w:rPr>
          <w:rFonts w:ascii="Times New Roman" w:eastAsia="Times New Roman" w:hAnsi="Times New Roman" w:cs="Times New Roman"/>
        </w:rPr>
        <w:t>cholestatic</w:t>
      </w:r>
      <w:proofErr w:type="spellEnd"/>
      <w:r w:rsidR="003D39FF" w:rsidRPr="003D39FF">
        <w:rPr>
          <w:rFonts w:ascii="Times New Roman" w:eastAsia="Times New Roman" w:hAnsi="Times New Roman" w:cs="Times New Roman"/>
        </w:rPr>
        <w:t xml:space="preserve"> itch: old questions, new     </w:t>
      </w:r>
      <w:r w:rsidRPr="003D39FF">
        <w:rPr>
          <w:rFonts w:ascii="Times New Roman" w:eastAsia="Times New Roman" w:hAnsi="Times New Roman" w:cs="Times New Roman"/>
        </w:rPr>
        <w:t xml:space="preserve"> </w:t>
      </w:r>
      <w:r w:rsidR="003D39FF" w:rsidRPr="003D39FF">
        <w:rPr>
          <w:rFonts w:ascii="Times New Roman" w:eastAsia="Times New Roman" w:hAnsi="Times New Roman" w:cs="Times New Roman"/>
        </w:rPr>
        <w:t xml:space="preserve">  </w:t>
      </w:r>
    </w:p>
    <w:p w:rsidR="001B235A" w:rsidRPr="006E4C55" w:rsidRDefault="0057310A" w:rsidP="003D39FF">
      <w:pPr>
        <w:bidi w:val="0"/>
        <w:spacing w:after="0" w:line="240" w:lineRule="auto"/>
        <w:ind w:hanging="426"/>
        <w:jc w:val="both"/>
        <w:rPr>
          <w:rFonts w:asciiTheme="majorBidi" w:eastAsia="Times New Roman" w:hAnsiTheme="majorBidi" w:cstheme="majorBidi"/>
          <w:color w:val="444444"/>
          <w:rtl/>
          <w:lang w:bidi="ar-EG"/>
        </w:rPr>
      </w:pPr>
      <w:proofErr w:type="gramStart"/>
      <w:r w:rsidRPr="006E4C55">
        <w:rPr>
          <w:rFonts w:ascii="Times New Roman" w:eastAsia="Times New Roman" w:hAnsi="Times New Roman" w:cs="Times New Roman"/>
        </w:rPr>
        <w:t>answers</w:t>
      </w:r>
      <w:proofErr w:type="gramEnd"/>
      <w:r w:rsidRPr="006E4C55">
        <w:rPr>
          <w:rFonts w:ascii="Times New Roman" w:eastAsia="Times New Roman" w:hAnsi="Times New Roman" w:cs="Times New Roman"/>
        </w:rPr>
        <w:t>, and future opportunities. Hepatology.</w:t>
      </w:r>
      <w:proofErr w:type="gramStart"/>
      <w:r w:rsidRPr="006E4C55">
        <w:rPr>
          <w:rFonts w:ascii="Times New Roman" w:eastAsia="Times New Roman" w:hAnsi="Times New Roman" w:cs="Times New Roman"/>
        </w:rPr>
        <w:t>;56</w:t>
      </w:r>
      <w:proofErr w:type="gramEnd"/>
      <w:r w:rsidRPr="006E4C55">
        <w:rPr>
          <w:rFonts w:ascii="Times New Roman" w:eastAsia="Times New Roman" w:hAnsi="Times New Roman" w:cs="Times New Roman"/>
        </w:rPr>
        <w:t>(4):1194-6</w:t>
      </w:r>
      <w:r w:rsidR="00564C30" w:rsidRPr="006E4C55">
        <w:rPr>
          <w:rFonts w:ascii="Times New Roman" w:eastAsia="Times New Roman" w:hAnsi="Times New Roman" w:cs="Times New Roman"/>
        </w:rPr>
        <w:t xml:space="preserve"> </w:t>
      </w:r>
      <w:r w:rsidRPr="006E4C55">
        <w:rPr>
          <w:rFonts w:ascii="Times New Roman" w:eastAsia="Times New Roman" w:hAnsi="Times New Roman" w:cs="Times New Roman"/>
        </w:rPr>
        <w:t>.</w:t>
      </w:r>
      <w:r w:rsidR="00564C30" w:rsidRPr="006E4C55">
        <w:rPr>
          <w:rFonts w:ascii="Times New Roman" w:eastAsia="Times New Roman" w:hAnsi="Times New Roman" w:cs="Times New Roman"/>
        </w:rPr>
        <w:t xml:space="preserve">                                                               </w:t>
      </w:r>
    </w:p>
    <w:p w:rsidR="0057310A" w:rsidRPr="006E4C55" w:rsidRDefault="00E44766" w:rsidP="003D39FF">
      <w:pPr>
        <w:bidi w:val="0"/>
        <w:spacing w:after="0" w:line="240" w:lineRule="auto"/>
        <w:ind w:hanging="426"/>
        <w:jc w:val="both"/>
        <w:rPr>
          <w:rFonts w:ascii="Times New Roman" w:eastAsia="Times New Roman" w:hAnsi="Times New Roman" w:cs="Times New Roman"/>
        </w:rPr>
      </w:pPr>
      <w:r w:rsidRPr="006E4C55">
        <w:rPr>
          <w:rFonts w:ascii="Times New Roman" w:eastAsia="Times New Roman" w:hAnsi="Times New Roman" w:cs="Times New Roman"/>
          <w:b/>
          <w:bCs/>
        </w:rPr>
        <w:t xml:space="preserve">3- </w:t>
      </w:r>
      <w:r w:rsidR="0057310A" w:rsidRPr="006E4C55">
        <w:rPr>
          <w:rFonts w:ascii="Times New Roman" w:eastAsia="Times New Roman" w:hAnsi="Times New Roman" w:cs="Times New Roman"/>
          <w:b/>
          <w:bCs/>
        </w:rPr>
        <w:t xml:space="preserve">Kremer AE, </w:t>
      </w:r>
      <w:proofErr w:type="spellStart"/>
      <w:r w:rsidR="0057310A" w:rsidRPr="006E4C55">
        <w:rPr>
          <w:rFonts w:ascii="Times New Roman" w:eastAsia="Times New Roman" w:hAnsi="Times New Roman" w:cs="Times New Roman"/>
          <w:b/>
          <w:bCs/>
        </w:rPr>
        <w:t>Feramisco</w:t>
      </w:r>
      <w:proofErr w:type="spellEnd"/>
      <w:r w:rsidR="0057310A" w:rsidRPr="006E4C55">
        <w:rPr>
          <w:rFonts w:ascii="Times New Roman" w:eastAsia="Times New Roman" w:hAnsi="Times New Roman" w:cs="Times New Roman"/>
          <w:b/>
          <w:bCs/>
        </w:rPr>
        <w:t xml:space="preserve"> J, </w:t>
      </w:r>
      <w:proofErr w:type="spellStart"/>
      <w:r w:rsidR="0057310A" w:rsidRPr="006E4C55">
        <w:rPr>
          <w:rFonts w:ascii="Times New Roman" w:eastAsia="Times New Roman" w:hAnsi="Times New Roman" w:cs="Times New Roman"/>
          <w:b/>
          <w:bCs/>
        </w:rPr>
        <w:t>Reeh</w:t>
      </w:r>
      <w:proofErr w:type="spellEnd"/>
      <w:r w:rsidR="0057310A" w:rsidRPr="006E4C55">
        <w:rPr>
          <w:rFonts w:ascii="Times New Roman" w:eastAsia="Times New Roman" w:hAnsi="Times New Roman" w:cs="Times New Roman"/>
          <w:b/>
          <w:bCs/>
        </w:rPr>
        <w:t xml:space="preserve"> PW, </w:t>
      </w:r>
      <w:proofErr w:type="spellStart"/>
      <w:r w:rsidR="0057310A" w:rsidRPr="006E4C55">
        <w:rPr>
          <w:rFonts w:ascii="Times New Roman" w:eastAsia="Times New Roman" w:hAnsi="Times New Roman" w:cs="Times New Roman"/>
          <w:b/>
          <w:bCs/>
        </w:rPr>
        <w:t>Beuers</w:t>
      </w:r>
      <w:proofErr w:type="spellEnd"/>
      <w:r w:rsidR="0057310A" w:rsidRPr="006E4C55">
        <w:rPr>
          <w:rFonts w:ascii="Times New Roman" w:eastAsia="Times New Roman" w:hAnsi="Times New Roman" w:cs="Times New Roman"/>
          <w:b/>
          <w:bCs/>
        </w:rPr>
        <w:t xml:space="preserve"> U, Oude </w:t>
      </w:r>
      <w:proofErr w:type="spellStart"/>
      <w:r w:rsidR="0057310A" w:rsidRPr="006E4C55">
        <w:rPr>
          <w:rFonts w:ascii="Times New Roman" w:eastAsia="Times New Roman" w:hAnsi="Times New Roman" w:cs="Times New Roman"/>
          <w:b/>
          <w:bCs/>
        </w:rPr>
        <w:t>Elferink</w:t>
      </w:r>
      <w:proofErr w:type="spellEnd"/>
      <w:r w:rsidR="0057310A" w:rsidRPr="006E4C55">
        <w:rPr>
          <w:rFonts w:ascii="Times New Roman" w:eastAsia="Times New Roman" w:hAnsi="Times New Roman" w:cs="Times New Roman"/>
          <w:b/>
          <w:bCs/>
        </w:rPr>
        <w:t xml:space="preserve"> </w:t>
      </w:r>
      <w:proofErr w:type="gramStart"/>
      <w:r w:rsidR="0057310A" w:rsidRPr="006E4C55">
        <w:rPr>
          <w:rFonts w:ascii="Times New Roman" w:eastAsia="Times New Roman" w:hAnsi="Times New Roman" w:cs="Times New Roman"/>
          <w:b/>
          <w:bCs/>
        </w:rPr>
        <w:t>RP(</w:t>
      </w:r>
      <w:proofErr w:type="gramEnd"/>
      <w:r w:rsidR="0057310A" w:rsidRPr="006E4C55">
        <w:rPr>
          <w:rFonts w:ascii="Times New Roman" w:eastAsia="Times New Roman" w:hAnsi="Times New Roman" w:cs="Times New Roman"/>
          <w:b/>
          <w:bCs/>
        </w:rPr>
        <w:t>2014):</w:t>
      </w:r>
      <w:r w:rsidR="0057310A" w:rsidRPr="006E4C55">
        <w:rPr>
          <w:rFonts w:ascii="Times New Roman" w:eastAsia="Times New Roman" w:hAnsi="Times New Roman" w:cs="Times New Roman"/>
        </w:rPr>
        <w:t xml:space="preserve"> Receptors, cells and circuits involved in pruritus of systemic </w:t>
      </w:r>
    </w:p>
    <w:p w:rsidR="0057310A" w:rsidRPr="006E4C55" w:rsidRDefault="0057310A" w:rsidP="003D39FF">
      <w:pPr>
        <w:bidi w:val="0"/>
        <w:spacing w:after="0" w:line="240" w:lineRule="auto"/>
        <w:ind w:hanging="426"/>
        <w:jc w:val="both"/>
        <w:rPr>
          <w:rFonts w:ascii="Times New Roman" w:eastAsia="Times New Roman" w:hAnsi="Times New Roman" w:cs="Times New Roman"/>
        </w:rPr>
      </w:pPr>
      <w:proofErr w:type="gramStart"/>
      <w:r w:rsidRPr="006E4C55">
        <w:rPr>
          <w:rFonts w:ascii="Times New Roman" w:eastAsia="Times New Roman" w:hAnsi="Times New Roman" w:cs="Times New Roman"/>
        </w:rPr>
        <w:t>disorders</w:t>
      </w:r>
      <w:proofErr w:type="gramEnd"/>
      <w:r w:rsidRPr="006E4C55">
        <w:rPr>
          <w:rFonts w:ascii="Times New Roman" w:eastAsia="Times New Roman" w:hAnsi="Times New Roman" w:cs="Times New Roman"/>
        </w:rPr>
        <w:t xml:space="preserve">. </w:t>
      </w:r>
      <w:proofErr w:type="spellStart"/>
      <w:proofErr w:type="gramStart"/>
      <w:r w:rsidRPr="006E4C55">
        <w:rPr>
          <w:rFonts w:ascii="Times New Roman" w:eastAsia="Times New Roman" w:hAnsi="Times New Roman" w:cs="Times New Roman"/>
        </w:rPr>
        <w:t>BiochimBiophysActa</w:t>
      </w:r>
      <w:proofErr w:type="spellEnd"/>
      <w:r w:rsidRPr="006E4C55">
        <w:rPr>
          <w:rFonts w:ascii="Times New Roman" w:eastAsia="Times New Roman" w:hAnsi="Times New Roman" w:cs="Times New Roman"/>
        </w:rPr>
        <w:t>.;</w:t>
      </w:r>
      <w:proofErr w:type="gramEnd"/>
      <w:r w:rsidRPr="006E4C55">
        <w:rPr>
          <w:rFonts w:ascii="Times New Roman" w:eastAsia="Times New Roman" w:hAnsi="Times New Roman" w:cs="Times New Roman"/>
        </w:rPr>
        <w:t xml:space="preserve"> 1842(7):869-92.</w:t>
      </w:r>
    </w:p>
    <w:p w:rsidR="0057310A" w:rsidRPr="006E4C55" w:rsidRDefault="00E44766" w:rsidP="003D39FF">
      <w:pPr>
        <w:bidi w:val="0"/>
        <w:spacing w:after="0" w:line="240" w:lineRule="auto"/>
        <w:ind w:hanging="426"/>
        <w:jc w:val="both"/>
        <w:rPr>
          <w:rFonts w:ascii="Times New Roman" w:eastAsia="Times New Roman" w:hAnsi="Times New Roman" w:cs="Times New Roman"/>
        </w:rPr>
      </w:pPr>
      <w:r w:rsidRPr="006E4C55">
        <w:rPr>
          <w:rFonts w:ascii="Times New Roman" w:eastAsia="Times New Roman" w:hAnsi="Times New Roman" w:cs="Times New Roman"/>
          <w:b/>
          <w:bCs/>
        </w:rPr>
        <w:t xml:space="preserve">4- </w:t>
      </w:r>
      <w:r w:rsidR="0057310A" w:rsidRPr="006E4C55">
        <w:rPr>
          <w:rFonts w:ascii="Times New Roman" w:eastAsia="Times New Roman" w:hAnsi="Times New Roman" w:cs="Times New Roman"/>
          <w:b/>
          <w:bCs/>
        </w:rPr>
        <w:t xml:space="preserve">Oude </w:t>
      </w:r>
      <w:proofErr w:type="spellStart"/>
      <w:r w:rsidR="0057310A" w:rsidRPr="006E4C55">
        <w:rPr>
          <w:rFonts w:ascii="Times New Roman" w:eastAsia="Times New Roman" w:hAnsi="Times New Roman" w:cs="Times New Roman"/>
          <w:b/>
          <w:bCs/>
        </w:rPr>
        <w:t>Elferink</w:t>
      </w:r>
      <w:proofErr w:type="spellEnd"/>
      <w:r w:rsidR="0057310A" w:rsidRPr="006E4C55">
        <w:rPr>
          <w:rFonts w:ascii="Times New Roman" w:eastAsia="Times New Roman" w:hAnsi="Times New Roman" w:cs="Times New Roman"/>
          <w:b/>
          <w:bCs/>
        </w:rPr>
        <w:t xml:space="preserve"> RP, </w:t>
      </w:r>
      <w:proofErr w:type="spellStart"/>
      <w:r w:rsidR="0057310A" w:rsidRPr="006E4C55">
        <w:rPr>
          <w:rFonts w:ascii="Times New Roman" w:eastAsia="Times New Roman" w:hAnsi="Times New Roman" w:cs="Times New Roman"/>
          <w:b/>
          <w:bCs/>
        </w:rPr>
        <w:t>Bolier</w:t>
      </w:r>
      <w:proofErr w:type="spellEnd"/>
      <w:r w:rsidR="0057310A" w:rsidRPr="006E4C55">
        <w:rPr>
          <w:rFonts w:ascii="Times New Roman" w:eastAsia="Times New Roman" w:hAnsi="Times New Roman" w:cs="Times New Roman"/>
          <w:b/>
          <w:bCs/>
        </w:rPr>
        <w:t xml:space="preserve"> R, </w:t>
      </w:r>
      <w:proofErr w:type="spellStart"/>
      <w:proofErr w:type="gramStart"/>
      <w:r w:rsidR="0057310A" w:rsidRPr="006E4C55">
        <w:rPr>
          <w:rFonts w:ascii="Times New Roman" w:eastAsia="Times New Roman" w:hAnsi="Times New Roman" w:cs="Times New Roman"/>
          <w:b/>
          <w:bCs/>
        </w:rPr>
        <w:t>Beuers</w:t>
      </w:r>
      <w:proofErr w:type="spellEnd"/>
      <w:r w:rsidR="0057310A" w:rsidRPr="006E4C55">
        <w:rPr>
          <w:rFonts w:ascii="Times New Roman" w:eastAsia="Times New Roman" w:hAnsi="Times New Roman" w:cs="Times New Roman"/>
          <w:b/>
          <w:bCs/>
        </w:rPr>
        <w:t xml:space="preserve"> </w:t>
      </w:r>
      <w:r w:rsidR="003D39FF">
        <w:rPr>
          <w:rFonts w:ascii="Times New Roman" w:eastAsia="Times New Roman" w:hAnsi="Times New Roman" w:cs="Times New Roman"/>
          <w:b/>
          <w:bCs/>
        </w:rPr>
        <w:t xml:space="preserve"> </w:t>
      </w:r>
      <w:r w:rsidR="0057310A" w:rsidRPr="006E4C55">
        <w:rPr>
          <w:rFonts w:ascii="Times New Roman" w:eastAsia="Times New Roman" w:hAnsi="Times New Roman" w:cs="Times New Roman"/>
          <w:b/>
          <w:bCs/>
        </w:rPr>
        <w:t>UH</w:t>
      </w:r>
      <w:proofErr w:type="gramEnd"/>
      <w:r w:rsidR="0057310A" w:rsidRPr="006E4C55">
        <w:rPr>
          <w:rFonts w:ascii="Times New Roman" w:eastAsia="Times New Roman" w:hAnsi="Times New Roman" w:cs="Times New Roman"/>
          <w:b/>
          <w:bCs/>
        </w:rPr>
        <w:t>(2015):</w:t>
      </w:r>
      <w:proofErr w:type="spellStart"/>
      <w:r w:rsidR="0057310A" w:rsidRPr="006E4C55">
        <w:rPr>
          <w:rFonts w:ascii="Times New Roman" w:eastAsia="Times New Roman" w:hAnsi="Times New Roman" w:cs="Times New Roman"/>
        </w:rPr>
        <w:t>Lysophosphatidic</w:t>
      </w:r>
      <w:proofErr w:type="spellEnd"/>
      <w:r w:rsidR="0057310A" w:rsidRPr="006E4C55">
        <w:rPr>
          <w:rFonts w:ascii="Times New Roman" w:eastAsia="Times New Roman" w:hAnsi="Times New Roman" w:cs="Times New Roman"/>
        </w:rPr>
        <w:t xml:space="preserve"> acid and signaling in sensory neurons. </w:t>
      </w:r>
      <w:proofErr w:type="spellStart"/>
      <w:proofErr w:type="gramStart"/>
      <w:r w:rsidR="0057310A" w:rsidRPr="006E4C55">
        <w:rPr>
          <w:rFonts w:ascii="Times New Roman" w:eastAsia="Times New Roman" w:hAnsi="Times New Roman" w:cs="Times New Roman"/>
        </w:rPr>
        <w:t>BiochimBiophysActa</w:t>
      </w:r>
      <w:proofErr w:type="spellEnd"/>
      <w:r w:rsidR="0057310A" w:rsidRPr="006E4C55">
        <w:rPr>
          <w:rFonts w:ascii="Times New Roman" w:eastAsia="Times New Roman" w:hAnsi="Times New Roman" w:cs="Times New Roman"/>
        </w:rPr>
        <w:t>.;</w:t>
      </w:r>
      <w:proofErr w:type="gramEnd"/>
      <w:r w:rsidR="0057310A" w:rsidRPr="006E4C55">
        <w:rPr>
          <w:rFonts w:ascii="Times New Roman" w:eastAsia="Times New Roman" w:hAnsi="Times New Roman" w:cs="Times New Roman"/>
        </w:rPr>
        <w:t xml:space="preserve"> 1851(1):61-5.</w:t>
      </w:r>
    </w:p>
    <w:p w:rsidR="0057310A" w:rsidRPr="006E4C55" w:rsidRDefault="00E44766" w:rsidP="003D39FF">
      <w:pPr>
        <w:autoSpaceDE w:val="0"/>
        <w:autoSpaceDN w:val="0"/>
        <w:bidi w:val="0"/>
        <w:adjustRightInd w:val="0"/>
        <w:spacing w:after="0" w:line="240" w:lineRule="auto"/>
        <w:ind w:hanging="426"/>
        <w:jc w:val="both"/>
        <w:rPr>
          <w:rFonts w:asciiTheme="majorBidi" w:hAnsiTheme="majorBidi" w:cstheme="majorBidi"/>
        </w:rPr>
      </w:pPr>
      <w:r w:rsidRPr="006E4C55">
        <w:rPr>
          <w:rFonts w:asciiTheme="majorBidi" w:hAnsiTheme="majorBidi" w:cstheme="majorBidi"/>
          <w:b/>
          <w:bCs/>
        </w:rPr>
        <w:t xml:space="preserve">5- </w:t>
      </w:r>
      <w:proofErr w:type="spellStart"/>
      <w:r w:rsidR="0057310A" w:rsidRPr="006E4C55">
        <w:rPr>
          <w:rFonts w:asciiTheme="majorBidi" w:hAnsiTheme="majorBidi" w:cstheme="majorBidi"/>
          <w:b/>
          <w:bCs/>
        </w:rPr>
        <w:t>Azevedo</w:t>
      </w:r>
      <w:proofErr w:type="spellEnd"/>
      <w:r w:rsidR="0057310A" w:rsidRPr="006E4C55">
        <w:rPr>
          <w:rFonts w:asciiTheme="majorBidi" w:hAnsiTheme="majorBidi" w:cstheme="majorBidi"/>
          <w:b/>
          <w:bCs/>
        </w:rPr>
        <w:t xml:space="preserve"> R, Takamatsu F, Kondo M, </w:t>
      </w:r>
      <w:proofErr w:type="spellStart"/>
      <w:r w:rsidR="0057310A" w:rsidRPr="006E4C55">
        <w:rPr>
          <w:rFonts w:asciiTheme="majorBidi" w:hAnsiTheme="majorBidi" w:cstheme="majorBidi"/>
          <w:b/>
          <w:bCs/>
        </w:rPr>
        <w:t>Ferraz</w:t>
      </w:r>
      <w:proofErr w:type="spellEnd"/>
      <w:r w:rsidR="0057310A" w:rsidRPr="006E4C55">
        <w:rPr>
          <w:rFonts w:asciiTheme="majorBidi" w:hAnsiTheme="majorBidi" w:cstheme="majorBidi"/>
          <w:b/>
          <w:bCs/>
        </w:rPr>
        <w:t xml:space="preserve"> M, </w:t>
      </w:r>
      <w:proofErr w:type="spellStart"/>
      <w:r w:rsidR="0057310A" w:rsidRPr="006E4C55">
        <w:rPr>
          <w:rFonts w:asciiTheme="majorBidi" w:hAnsiTheme="majorBidi" w:cstheme="majorBidi"/>
          <w:b/>
          <w:bCs/>
        </w:rPr>
        <w:t>Mattar</w:t>
      </w:r>
      <w:proofErr w:type="spellEnd"/>
      <w:r w:rsidR="0057310A" w:rsidRPr="006E4C55">
        <w:rPr>
          <w:rFonts w:asciiTheme="majorBidi" w:hAnsiTheme="majorBidi" w:cstheme="majorBidi"/>
          <w:b/>
          <w:bCs/>
        </w:rPr>
        <w:t xml:space="preserve"> R, </w:t>
      </w:r>
      <w:proofErr w:type="spellStart"/>
      <w:r w:rsidR="0057310A" w:rsidRPr="006E4C55">
        <w:rPr>
          <w:rFonts w:asciiTheme="majorBidi" w:hAnsiTheme="majorBidi" w:cstheme="majorBidi"/>
          <w:b/>
          <w:bCs/>
        </w:rPr>
        <w:t>Cestari</w:t>
      </w:r>
      <w:proofErr w:type="spellEnd"/>
      <w:r w:rsidR="0057310A" w:rsidRPr="006E4C55">
        <w:rPr>
          <w:rFonts w:asciiTheme="majorBidi" w:hAnsiTheme="majorBidi" w:cstheme="majorBidi"/>
          <w:b/>
          <w:bCs/>
        </w:rPr>
        <w:t xml:space="preserve"> S, </w:t>
      </w:r>
      <w:proofErr w:type="spellStart"/>
      <w:r w:rsidR="0057310A" w:rsidRPr="006E4C55">
        <w:rPr>
          <w:rFonts w:asciiTheme="majorBidi" w:hAnsiTheme="majorBidi" w:cstheme="majorBidi"/>
          <w:b/>
          <w:bCs/>
        </w:rPr>
        <w:t>SalzedasNetto</w:t>
      </w:r>
      <w:proofErr w:type="spellEnd"/>
      <w:r w:rsidR="0057310A" w:rsidRPr="006E4C55">
        <w:rPr>
          <w:rFonts w:asciiTheme="majorBidi" w:hAnsiTheme="majorBidi" w:cstheme="majorBidi"/>
          <w:b/>
          <w:bCs/>
        </w:rPr>
        <w:t xml:space="preserve"> A, Souza P, Pinto W, </w:t>
      </w:r>
      <w:proofErr w:type="spellStart"/>
      <w:r w:rsidR="0057310A" w:rsidRPr="006E4C55">
        <w:rPr>
          <w:rFonts w:asciiTheme="majorBidi" w:hAnsiTheme="majorBidi" w:cstheme="majorBidi"/>
          <w:b/>
          <w:bCs/>
        </w:rPr>
        <w:t>RezendeFilho</w:t>
      </w:r>
      <w:proofErr w:type="spellEnd"/>
      <w:r w:rsidR="0057310A" w:rsidRPr="006E4C55">
        <w:rPr>
          <w:rFonts w:asciiTheme="majorBidi" w:hAnsiTheme="majorBidi" w:cstheme="majorBidi"/>
          <w:b/>
          <w:bCs/>
        </w:rPr>
        <w:t xml:space="preserve"> F, Oliveira A (2017): </w:t>
      </w:r>
      <w:r w:rsidR="0057310A" w:rsidRPr="006E4C55">
        <w:rPr>
          <w:rFonts w:asciiTheme="majorBidi" w:hAnsiTheme="majorBidi" w:cstheme="majorBidi"/>
        </w:rPr>
        <w:t>Pruritus in cholestasis</w:t>
      </w:r>
      <w:r w:rsidR="0057310A" w:rsidRPr="006E4C55">
        <w:rPr>
          <w:rFonts w:asciiTheme="majorBidi" w:hAnsiTheme="majorBidi" w:cstheme="majorBidi"/>
          <w:b/>
          <w:bCs/>
        </w:rPr>
        <w:t xml:space="preserve">. </w:t>
      </w:r>
      <w:r w:rsidR="0057310A" w:rsidRPr="006E4C55">
        <w:rPr>
          <w:rFonts w:asciiTheme="majorBidi" w:hAnsiTheme="majorBidi" w:cstheme="majorBidi"/>
        </w:rPr>
        <w:t xml:space="preserve">Rev </w:t>
      </w:r>
      <w:proofErr w:type="spellStart"/>
      <w:r w:rsidR="0057310A" w:rsidRPr="006E4C55">
        <w:rPr>
          <w:rFonts w:asciiTheme="majorBidi" w:hAnsiTheme="majorBidi" w:cstheme="majorBidi"/>
        </w:rPr>
        <w:t>Soc</w:t>
      </w:r>
      <w:proofErr w:type="spellEnd"/>
      <w:r w:rsidR="0057310A" w:rsidRPr="006E4C55">
        <w:rPr>
          <w:rFonts w:asciiTheme="majorBidi" w:hAnsiTheme="majorBidi" w:cstheme="majorBidi"/>
        </w:rPr>
        <w:t xml:space="preserve"> Bras </w:t>
      </w:r>
      <w:proofErr w:type="spellStart"/>
      <w:r w:rsidR="0057310A" w:rsidRPr="006E4C55">
        <w:rPr>
          <w:rFonts w:asciiTheme="majorBidi" w:hAnsiTheme="majorBidi" w:cstheme="majorBidi"/>
        </w:rPr>
        <w:t>Clin</w:t>
      </w:r>
      <w:proofErr w:type="spellEnd"/>
      <w:r w:rsidR="0057310A" w:rsidRPr="006E4C55">
        <w:rPr>
          <w:rFonts w:asciiTheme="majorBidi" w:hAnsiTheme="majorBidi" w:cstheme="majorBidi"/>
        </w:rPr>
        <w:t xml:space="preserve"> Med.</w:t>
      </w:r>
      <w:proofErr w:type="gramStart"/>
      <w:r w:rsidR="0057310A" w:rsidRPr="006E4C55">
        <w:rPr>
          <w:rFonts w:asciiTheme="majorBidi" w:hAnsiTheme="majorBidi" w:cstheme="majorBidi"/>
        </w:rPr>
        <w:t>;15</w:t>
      </w:r>
      <w:proofErr w:type="gramEnd"/>
      <w:r w:rsidR="0057310A" w:rsidRPr="006E4C55">
        <w:rPr>
          <w:rFonts w:asciiTheme="majorBidi" w:hAnsiTheme="majorBidi" w:cstheme="majorBidi"/>
        </w:rPr>
        <w:t>(1):61-7</w:t>
      </w:r>
      <w:r w:rsidRPr="006E4C55">
        <w:rPr>
          <w:rFonts w:asciiTheme="majorBidi" w:hAnsiTheme="majorBidi" w:cstheme="majorBidi"/>
        </w:rPr>
        <w:t>.</w:t>
      </w:r>
    </w:p>
    <w:p w:rsidR="00E44766" w:rsidRPr="006E4C55" w:rsidRDefault="00E44766" w:rsidP="003D39FF">
      <w:pPr>
        <w:bidi w:val="0"/>
        <w:spacing w:after="0" w:line="240" w:lineRule="auto"/>
        <w:ind w:hanging="426"/>
        <w:jc w:val="both"/>
        <w:rPr>
          <w:rFonts w:asciiTheme="majorBidi" w:eastAsia="Times New Roman" w:hAnsiTheme="majorBidi" w:cstheme="majorBidi"/>
        </w:rPr>
      </w:pPr>
      <w:r w:rsidRPr="006E4C55">
        <w:rPr>
          <w:rFonts w:asciiTheme="majorBidi" w:eastAsia="Times New Roman" w:hAnsiTheme="majorBidi" w:cstheme="majorBidi"/>
          <w:b/>
          <w:bCs/>
        </w:rPr>
        <w:t xml:space="preserve">6- </w:t>
      </w:r>
      <w:proofErr w:type="spellStart"/>
      <w:r w:rsidRPr="006E4C55">
        <w:rPr>
          <w:rFonts w:asciiTheme="majorBidi" w:eastAsia="Times New Roman" w:hAnsiTheme="majorBidi" w:cstheme="majorBidi"/>
          <w:b/>
          <w:bCs/>
        </w:rPr>
        <w:t>Raap</w:t>
      </w:r>
      <w:proofErr w:type="spellEnd"/>
      <w:r w:rsidRPr="006E4C55">
        <w:rPr>
          <w:rFonts w:asciiTheme="majorBidi" w:eastAsia="Times New Roman" w:hAnsiTheme="majorBidi" w:cstheme="majorBidi"/>
          <w:b/>
          <w:bCs/>
        </w:rPr>
        <w:t xml:space="preserve"> U and </w:t>
      </w:r>
      <w:proofErr w:type="spellStart"/>
      <w:r w:rsidRPr="006E4C55">
        <w:rPr>
          <w:rFonts w:asciiTheme="majorBidi" w:eastAsia="Times New Roman" w:hAnsiTheme="majorBidi" w:cstheme="majorBidi"/>
          <w:b/>
          <w:bCs/>
        </w:rPr>
        <w:t>Kapp</w:t>
      </w:r>
      <w:proofErr w:type="spellEnd"/>
      <w:r w:rsidRPr="006E4C55">
        <w:rPr>
          <w:rFonts w:asciiTheme="majorBidi" w:eastAsia="Times New Roman" w:hAnsiTheme="majorBidi" w:cstheme="majorBidi"/>
          <w:b/>
          <w:bCs/>
        </w:rPr>
        <w:t xml:space="preserve"> A (2010)</w:t>
      </w:r>
      <w:r w:rsidRPr="006E4C55">
        <w:rPr>
          <w:rFonts w:asciiTheme="majorBidi" w:eastAsia="Times New Roman" w:hAnsiTheme="majorBidi" w:cstheme="majorBidi"/>
        </w:rPr>
        <w:t xml:space="preserve">: </w:t>
      </w:r>
      <w:proofErr w:type="spellStart"/>
      <w:r w:rsidRPr="006E4C55">
        <w:rPr>
          <w:rFonts w:asciiTheme="majorBidi" w:eastAsia="Times New Roman" w:hAnsiTheme="majorBidi" w:cstheme="majorBidi"/>
        </w:rPr>
        <w:t>Neuroimmunological</w:t>
      </w:r>
      <w:proofErr w:type="spellEnd"/>
      <w:r w:rsidRPr="006E4C55">
        <w:rPr>
          <w:rFonts w:asciiTheme="majorBidi" w:eastAsia="Times New Roman" w:hAnsiTheme="majorBidi" w:cstheme="majorBidi"/>
        </w:rPr>
        <w:t xml:space="preserve"> findings in allergic skin diseases. </w:t>
      </w:r>
      <w:proofErr w:type="spellStart"/>
      <w:r w:rsidRPr="006E4C55">
        <w:rPr>
          <w:rFonts w:asciiTheme="majorBidi" w:eastAsia="Times New Roman" w:hAnsiTheme="majorBidi" w:cstheme="majorBidi"/>
        </w:rPr>
        <w:t>CurrOpin</w:t>
      </w:r>
      <w:proofErr w:type="spellEnd"/>
      <w:r w:rsidRPr="006E4C55">
        <w:rPr>
          <w:rFonts w:asciiTheme="majorBidi" w:eastAsia="Times New Roman" w:hAnsiTheme="majorBidi" w:cstheme="majorBidi"/>
        </w:rPr>
        <w:t xml:space="preserve"> Allergy </w:t>
      </w:r>
      <w:proofErr w:type="spellStart"/>
      <w:r w:rsidRPr="006E4C55">
        <w:rPr>
          <w:rFonts w:asciiTheme="majorBidi" w:eastAsia="Times New Roman" w:hAnsiTheme="majorBidi" w:cstheme="majorBidi"/>
        </w:rPr>
        <w:t>ClinImmunol</w:t>
      </w:r>
      <w:proofErr w:type="spellEnd"/>
      <w:r w:rsidRPr="006E4C55">
        <w:rPr>
          <w:rFonts w:asciiTheme="majorBidi" w:eastAsia="Times New Roman" w:hAnsiTheme="majorBidi" w:cstheme="majorBidi"/>
        </w:rPr>
        <w:t xml:space="preserve"> 5:419–24</w:t>
      </w:r>
    </w:p>
    <w:p w:rsidR="0057310A" w:rsidRPr="006E4C55" w:rsidRDefault="00E44766" w:rsidP="003D39FF">
      <w:pPr>
        <w:bidi w:val="0"/>
        <w:spacing w:after="0" w:line="240" w:lineRule="auto"/>
        <w:ind w:hanging="426"/>
        <w:jc w:val="both"/>
        <w:rPr>
          <w:rFonts w:asciiTheme="majorBidi" w:eastAsia="Times New Roman" w:hAnsiTheme="majorBidi" w:cstheme="majorBidi"/>
        </w:rPr>
      </w:pPr>
      <w:r w:rsidRPr="006E4C55">
        <w:rPr>
          <w:rFonts w:asciiTheme="majorBidi" w:eastAsia="Times New Roman" w:hAnsiTheme="majorBidi" w:cstheme="majorBidi"/>
          <w:b/>
          <w:bCs/>
        </w:rPr>
        <w:t xml:space="preserve">7- </w:t>
      </w:r>
      <w:proofErr w:type="spellStart"/>
      <w:r w:rsidR="0057310A" w:rsidRPr="006E4C55">
        <w:rPr>
          <w:rFonts w:asciiTheme="majorBidi" w:eastAsia="Times New Roman" w:hAnsiTheme="majorBidi" w:cstheme="majorBidi"/>
          <w:b/>
          <w:bCs/>
        </w:rPr>
        <w:t>Pincelli</w:t>
      </w:r>
      <w:proofErr w:type="spellEnd"/>
      <w:r w:rsidR="0057310A" w:rsidRPr="006E4C55">
        <w:rPr>
          <w:rFonts w:asciiTheme="majorBidi" w:eastAsia="Times New Roman" w:hAnsiTheme="majorBidi" w:cstheme="majorBidi"/>
          <w:b/>
          <w:bCs/>
        </w:rPr>
        <w:t xml:space="preserve"> C, </w:t>
      </w:r>
      <w:proofErr w:type="spellStart"/>
      <w:r w:rsidR="0057310A" w:rsidRPr="006E4C55">
        <w:rPr>
          <w:rFonts w:asciiTheme="majorBidi" w:eastAsia="Times New Roman" w:hAnsiTheme="majorBidi" w:cstheme="majorBidi"/>
          <w:b/>
          <w:bCs/>
        </w:rPr>
        <w:t>Yaar</w:t>
      </w:r>
      <w:proofErr w:type="spellEnd"/>
      <w:r w:rsidR="0057310A" w:rsidRPr="006E4C55">
        <w:rPr>
          <w:rFonts w:asciiTheme="majorBidi" w:eastAsia="Times New Roman" w:hAnsiTheme="majorBidi" w:cstheme="majorBidi"/>
          <w:b/>
          <w:bCs/>
        </w:rPr>
        <w:t xml:space="preserve"> M (1997)</w:t>
      </w:r>
      <w:r w:rsidR="0057310A" w:rsidRPr="006E4C55">
        <w:rPr>
          <w:rFonts w:asciiTheme="majorBidi" w:eastAsia="Times New Roman" w:hAnsiTheme="majorBidi" w:cstheme="majorBidi"/>
        </w:rPr>
        <w:t xml:space="preserve">: Nerve growth factor: its significance in cutaneous </w:t>
      </w:r>
      <w:proofErr w:type="spellStart"/>
      <w:r w:rsidR="0057310A" w:rsidRPr="006E4C55">
        <w:rPr>
          <w:rFonts w:asciiTheme="majorBidi" w:eastAsia="Times New Roman" w:hAnsiTheme="majorBidi" w:cstheme="majorBidi"/>
        </w:rPr>
        <w:t>biology.JInvestigDermatolSympProc</w:t>
      </w:r>
      <w:proofErr w:type="spellEnd"/>
      <w:r w:rsidR="0057310A" w:rsidRPr="006E4C55">
        <w:rPr>
          <w:rFonts w:asciiTheme="majorBidi" w:eastAsia="Times New Roman" w:hAnsiTheme="majorBidi" w:cstheme="majorBidi"/>
        </w:rPr>
        <w:t xml:space="preserve"> 2:61–8.</w:t>
      </w:r>
    </w:p>
    <w:p w:rsidR="000A1DE9" w:rsidRPr="006E4C55" w:rsidRDefault="00E44766" w:rsidP="003D39FF">
      <w:pPr>
        <w:bidi w:val="0"/>
        <w:spacing w:after="0" w:line="240" w:lineRule="auto"/>
        <w:ind w:hanging="426"/>
        <w:jc w:val="both"/>
        <w:rPr>
          <w:rFonts w:asciiTheme="majorBidi" w:eastAsia="Times New Roman" w:hAnsiTheme="majorBidi" w:cstheme="majorBidi"/>
        </w:rPr>
      </w:pPr>
      <w:r w:rsidRPr="006E4C55">
        <w:rPr>
          <w:rFonts w:asciiTheme="majorBidi" w:eastAsia="Times New Roman" w:hAnsiTheme="majorBidi" w:cstheme="majorBidi"/>
          <w:b/>
          <w:bCs/>
        </w:rPr>
        <w:t xml:space="preserve">8- </w:t>
      </w:r>
      <w:proofErr w:type="spellStart"/>
      <w:r w:rsidR="000A1DE9" w:rsidRPr="006E4C55">
        <w:rPr>
          <w:rFonts w:asciiTheme="majorBidi" w:eastAsia="Times New Roman" w:hAnsiTheme="majorBidi" w:cstheme="majorBidi"/>
          <w:b/>
          <w:bCs/>
        </w:rPr>
        <w:t>Teng</w:t>
      </w:r>
      <w:proofErr w:type="spellEnd"/>
      <w:r w:rsidR="000A1DE9" w:rsidRPr="006E4C55">
        <w:rPr>
          <w:rFonts w:asciiTheme="majorBidi" w:eastAsia="Times New Roman" w:hAnsiTheme="majorBidi" w:cstheme="majorBidi"/>
          <w:b/>
          <w:bCs/>
        </w:rPr>
        <w:t xml:space="preserve"> K and Hempstead B</w:t>
      </w:r>
      <w:r w:rsidR="000A1DE9" w:rsidRPr="006E4C55">
        <w:rPr>
          <w:rFonts w:asciiTheme="majorBidi" w:eastAsia="Times New Roman" w:hAnsiTheme="majorBidi" w:cstheme="majorBidi"/>
        </w:rPr>
        <w:t xml:space="preserve"> (</w:t>
      </w:r>
      <w:r w:rsidR="000A1DE9" w:rsidRPr="006E4C55">
        <w:rPr>
          <w:rFonts w:asciiTheme="majorBidi" w:eastAsia="Times New Roman" w:hAnsiTheme="majorBidi" w:cstheme="majorBidi"/>
          <w:b/>
          <w:bCs/>
        </w:rPr>
        <w:t>2004)</w:t>
      </w:r>
      <w:r w:rsidR="000A1DE9" w:rsidRPr="006E4C55">
        <w:rPr>
          <w:rFonts w:asciiTheme="majorBidi" w:eastAsia="Times New Roman" w:hAnsiTheme="majorBidi" w:cstheme="majorBidi"/>
        </w:rPr>
        <w:t xml:space="preserve">: </w:t>
      </w:r>
      <w:proofErr w:type="spellStart"/>
      <w:r w:rsidR="000A1DE9" w:rsidRPr="006E4C55">
        <w:rPr>
          <w:rFonts w:asciiTheme="majorBidi" w:eastAsia="Times New Roman" w:hAnsiTheme="majorBidi" w:cstheme="majorBidi"/>
        </w:rPr>
        <w:t>Neurotrophins</w:t>
      </w:r>
      <w:proofErr w:type="spellEnd"/>
      <w:r w:rsidR="000A1DE9" w:rsidRPr="006E4C55">
        <w:rPr>
          <w:rFonts w:asciiTheme="majorBidi" w:eastAsia="Times New Roman" w:hAnsiTheme="majorBidi" w:cstheme="majorBidi"/>
        </w:rPr>
        <w:t xml:space="preserve"> and their receptors: signaling trios in complex biological systems. Cell </w:t>
      </w:r>
      <w:proofErr w:type="spellStart"/>
      <w:r w:rsidR="000A1DE9" w:rsidRPr="006E4C55">
        <w:rPr>
          <w:rFonts w:asciiTheme="majorBidi" w:eastAsia="Times New Roman" w:hAnsiTheme="majorBidi" w:cstheme="majorBidi"/>
        </w:rPr>
        <w:t>Mol</w:t>
      </w:r>
      <w:proofErr w:type="spellEnd"/>
      <w:r w:rsidR="000A1DE9" w:rsidRPr="006E4C55">
        <w:rPr>
          <w:rFonts w:asciiTheme="majorBidi" w:eastAsia="Times New Roman" w:hAnsiTheme="majorBidi" w:cstheme="majorBidi"/>
        </w:rPr>
        <w:t xml:space="preserve"> Life Sci.</w:t>
      </w:r>
      <w:proofErr w:type="gramStart"/>
      <w:r w:rsidR="000A1DE9" w:rsidRPr="006E4C55">
        <w:rPr>
          <w:rFonts w:asciiTheme="majorBidi" w:eastAsia="Times New Roman" w:hAnsiTheme="majorBidi" w:cstheme="majorBidi"/>
        </w:rPr>
        <w:t>;61:35</w:t>
      </w:r>
      <w:proofErr w:type="gramEnd"/>
      <w:r w:rsidR="000A1DE9" w:rsidRPr="006E4C55">
        <w:rPr>
          <w:rFonts w:asciiTheme="majorBidi" w:eastAsia="Times New Roman" w:hAnsiTheme="majorBidi" w:cstheme="majorBidi"/>
        </w:rPr>
        <w:t>-48.</w:t>
      </w:r>
    </w:p>
    <w:p w:rsidR="000A1DE9" w:rsidRPr="006E4C55" w:rsidRDefault="008922BA" w:rsidP="003D39FF">
      <w:pPr>
        <w:autoSpaceDE w:val="0"/>
        <w:autoSpaceDN w:val="0"/>
        <w:bidi w:val="0"/>
        <w:adjustRightInd w:val="0"/>
        <w:spacing w:after="0" w:line="240" w:lineRule="auto"/>
        <w:ind w:hanging="426"/>
        <w:jc w:val="both"/>
        <w:rPr>
          <w:rFonts w:asciiTheme="majorBidi" w:eastAsia="Times New Roman" w:hAnsiTheme="majorBidi" w:cstheme="majorBidi"/>
        </w:rPr>
      </w:pPr>
      <w:r w:rsidRPr="006E4C55">
        <w:rPr>
          <w:rFonts w:asciiTheme="majorBidi" w:eastAsia="Times New Roman" w:hAnsiTheme="majorBidi" w:cstheme="majorBidi"/>
          <w:b/>
          <w:bCs/>
        </w:rPr>
        <w:t>9</w:t>
      </w:r>
      <w:r w:rsidR="00E44766" w:rsidRPr="006E4C55">
        <w:rPr>
          <w:rFonts w:asciiTheme="majorBidi" w:eastAsia="Times New Roman" w:hAnsiTheme="majorBidi" w:cstheme="majorBidi"/>
          <w:b/>
          <w:bCs/>
        </w:rPr>
        <w:t xml:space="preserve">- </w:t>
      </w:r>
      <w:proofErr w:type="spellStart"/>
      <w:r w:rsidR="000A1DE9" w:rsidRPr="006E4C55">
        <w:rPr>
          <w:rFonts w:asciiTheme="majorBidi" w:eastAsia="Times New Roman" w:hAnsiTheme="majorBidi" w:cstheme="majorBidi"/>
          <w:b/>
          <w:bCs/>
        </w:rPr>
        <w:t>Zegarska</w:t>
      </w:r>
      <w:proofErr w:type="spellEnd"/>
      <w:r w:rsidR="000A1DE9" w:rsidRPr="006E4C55">
        <w:rPr>
          <w:rFonts w:asciiTheme="majorBidi" w:eastAsia="Times New Roman" w:hAnsiTheme="majorBidi" w:cstheme="majorBidi"/>
          <w:b/>
          <w:bCs/>
        </w:rPr>
        <w:t xml:space="preserve"> B, </w:t>
      </w:r>
      <w:proofErr w:type="spellStart"/>
      <w:r w:rsidR="000A1DE9" w:rsidRPr="006E4C55">
        <w:rPr>
          <w:rFonts w:asciiTheme="majorBidi" w:eastAsia="Times New Roman" w:hAnsiTheme="majorBidi" w:cstheme="majorBidi"/>
          <w:b/>
          <w:bCs/>
        </w:rPr>
        <w:t>Lelińska</w:t>
      </w:r>
      <w:proofErr w:type="spellEnd"/>
      <w:r w:rsidR="000A1DE9" w:rsidRPr="006E4C55">
        <w:rPr>
          <w:rFonts w:asciiTheme="majorBidi" w:eastAsia="Times New Roman" w:hAnsiTheme="majorBidi" w:cstheme="majorBidi"/>
          <w:b/>
          <w:bCs/>
        </w:rPr>
        <w:t xml:space="preserve"> A, </w:t>
      </w:r>
      <w:proofErr w:type="spellStart"/>
      <w:r w:rsidR="000A1DE9" w:rsidRPr="006E4C55">
        <w:rPr>
          <w:rFonts w:asciiTheme="majorBidi" w:eastAsia="Times New Roman" w:hAnsiTheme="majorBidi" w:cstheme="majorBidi"/>
          <w:b/>
          <w:bCs/>
        </w:rPr>
        <w:t>Tyrakowski</w:t>
      </w:r>
      <w:proofErr w:type="spellEnd"/>
      <w:r w:rsidR="000A1DE9" w:rsidRPr="006E4C55">
        <w:rPr>
          <w:rFonts w:asciiTheme="majorBidi" w:eastAsia="Times New Roman" w:hAnsiTheme="majorBidi" w:cstheme="majorBidi"/>
          <w:b/>
          <w:bCs/>
        </w:rPr>
        <w:t xml:space="preserve"> T (2006)</w:t>
      </w:r>
      <w:r w:rsidR="000A1DE9" w:rsidRPr="006E4C55">
        <w:rPr>
          <w:rFonts w:asciiTheme="majorBidi" w:eastAsia="Times New Roman" w:hAnsiTheme="majorBidi" w:cstheme="majorBidi"/>
        </w:rPr>
        <w:t xml:space="preserve">. </w:t>
      </w:r>
      <w:proofErr w:type="gramStart"/>
      <w:r w:rsidR="000A1DE9" w:rsidRPr="006E4C55">
        <w:rPr>
          <w:rFonts w:asciiTheme="majorBidi" w:eastAsia="Times New Roman" w:hAnsiTheme="majorBidi" w:cstheme="majorBidi"/>
        </w:rPr>
        <w:t>Clinical and experimental aspects of cutaneous neurogenic inflammation.</w:t>
      </w:r>
      <w:proofErr w:type="gramEnd"/>
      <w:r w:rsidR="000A1DE9" w:rsidRPr="006E4C55">
        <w:rPr>
          <w:rFonts w:asciiTheme="majorBidi" w:eastAsia="Times New Roman" w:hAnsiTheme="majorBidi" w:cstheme="majorBidi"/>
        </w:rPr>
        <w:t xml:space="preserve"> </w:t>
      </w:r>
      <w:proofErr w:type="spellStart"/>
      <w:r w:rsidR="000A1DE9" w:rsidRPr="006E4C55">
        <w:rPr>
          <w:rFonts w:asciiTheme="majorBidi" w:eastAsia="Times New Roman" w:hAnsiTheme="majorBidi" w:cstheme="majorBidi"/>
        </w:rPr>
        <w:t>Pharmacol</w:t>
      </w:r>
      <w:proofErr w:type="spellEnd"/>
      <w:r w:rsidR="000A1DE9" w:rsidRPr="006E4C55">
        <w:rPr>
          <w:rFonts w:asciiTheme="majorBidi" w:eastAsia="Times New Roman" w:hAnsiTheme="majorBidi" w:cstheme="majorBidi"/>
        </w:rPr>
        <w:t xml:space="preserve"> Rep.</w:t>
      </w:r>
      <w:proofErr w:type="gramStart"/>
      <w:r w:rsidR="000A1DE9" w:rsidRPr="006E4C55">
        <w:rPr>
          <w:rFonts w:asciiTheme="majorBidi" w:eastAsia="Times New Roman" w:hAnsiTheme="majorBidi" w:cstheme="majorBidi"/>
        </w:rPr>
        <w:t>;58:13</w:t>
      </w:r>
      <w:proofErr w:type="gramEnd"/>
      <w:r w:rsidR="000A1DE9" w:rsidRPr="006E4C55">
        <w:rPr>
          <w:rFonts w:asciiTheme="majorBidi" w:eastAsia="Times New Roman" w:hAnsiTheme="majorBidi" w:cstheme="majorBidi"/>
        </w:rPr>
        <w:t>-21.</w:t>
      </w:r>
    </w:p>
    <w:p w:rsidR="0062153F" w:rsidRPr="006E4C55" w:rsidRDefault="0062153F" w:rsidP="003D39FF">
      <w:pPr>
        <w:bidi w:val="0"/>
        <w:spacing w:after="0" w:line="240" w:lineRule="auto"/>
        <w:ind w:hanging="426"/>
        <w:jc w:val="both"/>
        <w:rPr>
          <w:rFonts w:asciiTheme="majorBidi" w:hAnsiTheme="majorBidi" w:cstheme="majorBidi"/>
        </w:rPr>
      </w:pPr>
      <w:r w:rsidRPr="006E4C55">
        <w:rPr>
          <w:rFonts w:asciiTheme="majorBidi" w:hAnsiTheme="majorBidi" w:cstheme="majorBidi"/>
          <w:b/>
          <w:bCs/>
        </w:rPr>
        <w:t>1</w:t>
      </w:r>
      <w:r w:rsidR="008922BA" w:rsidRPr="006E4C55">
        <w:rPr>
          <w:rFonts w:asciiTheme="majorBidi" w:hAnsiTheme="majorBidi" w:cstheme="majorBidi"/>
          <w:b/>
          <w:bCs/>
        </w:rPr>
        <w:t>0</w:t>
      </w:r>
      <w:r w:rsidRPr="006E4C55">
        <w:rPr>
          <w:rFonts w:asciiTheme="majorBidi" w:hAnsiTheme="majorBidi" w:cstheme="majorBidi"/>
          <w:b/>
          <w:bCs/>
        </w:rPr>
        <w:t xml:space="preserve">- </w:t>
      </w:r>
      <w:proofErr w:type="spellStart"/>
      <w:r w:rsidRPr="006E4C55">
        <w:rPr>
          <w:rFonts w:asciiTheme="majorBidi" w:hAnsiTheme="majorBidi" w:cstheme="majorBidi"/>
          <w:b/>
          <w:bCs/>
        </w:rPr>
        <w:t>Nockher</w:t>
      </w:r>
      <w:proofErr w:type="spellEnd"/>
      <w:r w:rsidRPr="006E4C55">
        <w:rPr>
          <w:rFonts w:asciiTheme="majorBidi" w:hAnsiTheme="majorBidi" w:cstheme="majorBidi"/>
          <w:b/>
          <w:bCs/>
        </w:rPr>
        <w:t xml:space="preserve"> W and </w:t>
      </w:r>
      <w:proofErr w:type="spellStart"/>
      <w:r w:rsidRPr="006E4C55">
        <w:rPr>
          <w:rFonts w:asciiTheme="majorBidi" w:hAnsiTheme="majorBidi" w:cstheme="majorBidi"/>
          <w:b/>
          <w:bCs/>
        </w:rPr>
        <w:t>Renz</w:t>
      </w:r>
      <w:proofErr w:type="spellEnd"/>
      <w:r w:rsidRPr="006E4C55">
        <w:rPr>
          <w:rFonts w:asciiTheme="majorBidi" w:hAnsiTheme="majorBidi" w:cstheme="majorBidi"/>
          <w:b/>
          <w:bCs/>
        </w:rPr>
        <w:t xml:space="preserve"> H (2003)</w:t>
      </w:r>
      <w:proofErr w:type="gramStart"/>
      <w:r w:rsidRPr="006E4C55">
        <w:rPr>
          <w:rFonts w:asciiTheme="majorBidi" w:hAnsiTheme="majorBidi" w:cstheme="majorBidi"/>
          <w:b/>
          <w:bCs/>
        </w:rPr>
        <w:t>:</w:t>
      </w:r>
      <w:proofErr w:type="spellStart"/>
      <w:r w:rsidRPr="006E4C55">
        <w:rPr>
          <w:rFonts w:asciiTheme="majorBidi" w:hAnsiTheme="majorBidi" w:cstheme="majorBidi"/>
        </w:rPr>
        <w:t>Neurotrophins</w:t>
      </w:r>
      <w:proofErr w:type="spellEnd"/>
      <w:proofErr w:type="gramEnd"/>
      <w:r w:rsidRPr="006E4C55">
        <w:rPr>
          <w:rFonts w:asciiTheme="majorBidi" w:hAnsiTheme="majorBidi" w:cstheme="majorBidi"/>
        </w:rPr>
        <w:t xml:space="preserve"> in inflammatory lung diseases: modulators of cell differentiation and </w:t>
      </w:r>
      <w:proofErr w:type="spellStart"/>
      <w:r w:rsidRPr="006E4C55">
        <w:rPr>
          <w:rFonts w:asciiTheme="majorBidi" w:hAnsiTheme="majorBidi" w:cstheme="majorBidi"/>
        </w:rPr>
        <w:t>neuroimmune</w:t>
      </w:r>
      <w:proofErr w:type="spellEnd"/>
      <w:r w:rsidRPr="006E4C55">
        <w:rPr>
          <w:rFonts w:asciiTheme="majorBidi" w:hAnsiTheme="majorBidi" w:cstheme="majorBidi"/>
        </w:rPr>
        <w:t xml:space="preserve"> interactions. Cytokine Growth Factor Rev; 14: 559-78.</w:t>
      </w:r>
    </w:p>
    <w:p w:rsidR="00131D95" w:rsidRPr="006E4C55" w:rsidRDefault="0062153F" w:rsidP="003D39FF">
      <w:pPr>
        <w:bidi w:val="0"/>
        <w:spacing w:after="0" w:line="240" w:lineRule="auto"/>
        <w:ind w:hanging="284"/>
        <w:jc w:val="both"/>
        <w:rPr>
          <w:rFonts w:asciiTheme="majorBidi" w:eastAsia="Times New Roman" w:hAnsiTheme="majorBidi" w:cstheme="majorBidi"/>
        </w:rPr>
      </w:pPr>
      <w:r w:rsidRPr="006E4C55">
        <w:rPr>
          <w:rFonts w:asciiTheme="majorBidi" w:eastAsia="Times New Roman" w:hAnsiTheme="majorBidi" w:cstheme="majorBidi"/>
          <w:b/>
          <w:bCs/>
        </w:rPr>
        <w:lastRenderedPageBreak/>
        <w:t>1</w:t>
      </w:r>
      <w:r w:rsidR="008922BA" w:rsidRPr="006E4C55">
        <w:rPr>
          <w:rFonts w:asciiTheme="majorBidi" w:eastAsia="Times New Roman" w:hAnsiTheme="majorBidi" w:cstheme="majorBidi"/>
          <w:b/>
          <w:bCs/>
        </w:rPr>
        <w:t>1</w:t>
      </w:r>
      <w:r w:rsidRPr="006E4C55">
        <w:rPr>
          <w:rFonts w:asciiTheme="majorBidi" w:eastAsia="Times New Roman" w:hAnsiTheme="majorBidi" w:cstheme="majorBidi"/>
          <w:b/>
          <w:bCs/>
        </w:rPr>
        <w:t>-</w:t>
      </w:r>
      <w:r w:rsidR="000A1DE9" w:rsidRPr="006E4C55">
        <w:rPr>
          <w:rFonts w:asciiTheme="majorBidi" w:eastAsia="Times New Roman" w:hAnsiTheme="majorBidi" w:cstheme="majorBidi"/>
          <w:b/>
          <w:bCs/>
        </w:rPr>
        <w:t xml:space="preserve">Suarez A, </w:t>
      </w:r>
      <w:proofErr w:type="spellStart"/>
      <w:r w:rsidR="000A1DE9" w:rsidRPr="006E4C55">
        <w:rPr>
          <w:rFonts w:asciiTheme="majorBidi" w:eastAsia="Times New Roman" w:hAnsiTheme="majorBidi" w:cstheme="majorBidi"/>
          <w:b/>
          <w:bCs/>
        </w:rPr>
        <w:t>Feramisco</w:t>
      </w:r>
      <w:proofErr w:type="spellEnd"/>
      <w:r w:rsidR="000A1DE9" w:rsidRPr="006E4C55">
        <w:rPr>
          <w:rFonts w:asciiTheme="majorBidi" w:eastAsia="Times New Roman" w:hAnsiTheme="majorBidi" w:cstheme="majorBidi"/>
          <w:b/>
          <w:bCs/>
        </w:rPr>
        <w:t xml:space="preserve"> J, Koo J,</w:t>
      </w:r>
      <w:r w:rsidR="00950D7D" w:rsidRPr="006E4C55">
        <w:rPr>
          <w:rFonts w:asciiTheme="majorBidi" w:eastAsia="Times New Roman" w:hAnsiTheme="majorBidi" w:cstheme="majorBidi"/>
          <w:b/>
          <w:bCs/>
        </w:rPr>
        <w:t xml:space="preserve"> </w:t>
      </w:r>
      <w:r w:rsidR="000A1DE9" w:rsidRPr="006E4C55">
        <w:rPr>
          <w:rFonts w:asciiTheme="majorBidi" w:eastAsia="Times New Roman" w:hAnsiTheme="majorBidi" w:cstheme="majorBidi"/>
          <w:b/>
          <w:bCs/>
        </w:rPr>
        <w:t xml:space="preserve">Steinhoff M (2012): </w:t>
      </w:r>
      <w:r w:rsidR="00950D7D" w:rsidRPr="006E4C55">
        <w:rPr>
          <w:rFonts w:asciiTheme="majorBidi" w:eastAsia="Times New Roman" w:hAnsiTheme="majorBidi" w:cstheme="majorBidi"/>
        </w:rPr>
        <w:t xml:space="preserve">                    </w:t>
      </w:r>
      <w:r w:rsidR="00B07B2F" w:rsidRPr="006E4C55">
        <w:rPr>
          <w:rFonts w:asciiTheme="majorBidi" w:eastAsia="Times New Roman" w:hAnsiTheme="majorBidi" w:cstheme="majorBidi"/>
        </w:rPr>
        <w:t xml:space="preserve">                 </w:t>
      </w:r>
      <w:r w:rsidR="000A1DE9" w:rsidRPr="006E4C55">
        <w:rPr>
          <w:rFonts w:asciiTheme="majorBidi" w:eastAsia="Times New Roman" w:hAnsiTheme="majorBidi" w:cstheme="majorBidi"/>
        </w:rPr>
        <w:t xml:space="preserve">Psychoneuroimmunology of </w:t>
      </w:r>
      <w:r w:rsidR="00B07B2F" w:rsidRPr="006E4C55">
        <w:rPr>
          <w:rFonts w:asciiTheme="majorBidi" w:eastAsia="Times New Roman" w:hAnsiTheme="majorBidi" w:cstheme="majorBidi"/>
        </w:rPr>
        <w:t xml:space="preserve">                       </w:t>
      </w:r>
      <w:r w:rsidR="000A1DE9" w:rsidRPr="006E4C55">
        <w:rPr>
          <w:rFonts w:asciiTheme="majorBidi" w:eastAsia="Times New Roman" w:hAnsiTheme="majorBidi" w:cstheme="majorBidi"/>
        </w:rPr>
        <w:t xml:space="preserve">Psychological Stress and Atopic </w:t>
      </w:r>
      <w:r w:rsidR="00B07B2F" w:rsidRPr="006E4C55">
        <w:rPr>
          <w:rFonts w:asciiTheme="majorBidi" w:eastAsia="Times New Roman" w:hAnsiTheme="majorBidi" w:cstheme="majorBidi"/>
        </w:rPr>
        <w:t xml:space="preserve">                  </w:t>
      </w:r>
      <w:r w:rsidR="000A1DE9" w:rsidRPr="006E4C55">
        <w:rPr>
          <w:rFonts w:asciiTheme="majorBidi" w:eastAsia="Times New Roman" w:hAnsiTheme="majorBidi" w:cstheme="majorBidi"/>
        </w:rPr>
        <w:t>Dermatitis: Pathophysiologic and</w:t>
      </w:r>
      <w:r w:rsidR="006E4C55">
        <w:rPr>
          <w:rFonts w:asciiTheme="majorBidi" w:eastAsia="Times New Roman" w:hAnsiTheme="majorBidi" w:cstheme="majorBidi"/>
        </w:rPr>
        <w:t xml:space="preserve"> </w:t>
      </w:r>
      <w:r w:rsidR="000A1DE9" w:rsidRPr="006E4C55">
        <w:rPr>
          <w:rFonts w:asciiTheme="majorBidi" w:eastAsia="Times New Roman" w:hAnsiTheme="majorBidi" w:cstheme="majorBidi"/>
        </w:rPr>
        <w:t>Therapeutic Updates. </w:t>
      </w:r>
      <w:proofErr w:type="spellStart"/>
      <w:r w:rsidR="000A1DE9" w:rsidRPr="006E4C55">
        <w:rPr>
          <w:rFonts w:asciiTheme="majorBidi" w:eastAsia="Times New Roman" w:hAnsiTheme="majorBidi" w:cstheme="majorBidi"/>
        </w:rPr>
        <w:t>Acta</w:t>
      </w:r>
      <w:proofErr w:type="spellEnd"/>
      <w:r w:rsidR="000A1DE9" w:rsidRPr="006E4C55">
        <w:rPr>
          <w:rFonts w:asciiTheme="majorBidi" w:eastAsia="Times New Roman" w:hAnsiTheme="majorBidi" w:cstheme="majorBidi"/>
        </w:rPr>
        <w:t xml:space="preserve"> </w:t>
      </w:r>
      <w:proofErr w:type="spellStart"/>
      <w:r w:rsidR="000A1DE9" w:rsidRPr="006E4C55">
        <w:rPr>
          <w:rFonts w:asciiTheme="majorBidi" w:eastAsia="Times New Roman" w:hAnsiTheme="majorBidi" w:cstheme="majorBidi"/>
        </w:rPr>
        <w:t>dermato</w:t>
      </w:r>
      <w:proofErr w:type="spellEnd"/>
      <w:r w:rsidR="000A1DE9" w:rsidRPr="006E4C55">
        <w:rPr>
          <w:rFonts w:asciiTheme="majorBidi" w:eastAsia="Times New Roman" w:hAnsiTheme="majorBidi" w:cstheme="majorBidi"/>
        </w:rPr>
        <w:t>-</w:t>
      </w:r>
      <w:r w:rsidR="00B07B2F" w:rsidRPr="006E4C55">
        <w:rPr>
          <w:rFonts w:asciiTheme="majorBidi" w:eastAsia="Times New Roman" w:hAnsiTheme="majorBidi" w:cstheme="majorBidi"/>
        </w:rPr>
        <w:t xml:space="preserve">             </w:t>
      </w:r>
      <w:r w:rsidR="000A1DE9" w:rsidRPr="006E4C55">
        <w:rPr>
          <w:rFonts w:asciiTheme="majorBidi" w:eastAsia="Times New Roman" w:hAnsiTheme="majorBidi" w:cstheme="majorBidi"/>
        </w:rPr>
        <w:t>venereologica.</w:t>
      </w:r>
      <w:proofErr w:type="gramStart"/>
      <w:r w:rsidR="000A1DE9" w:rsidRPr="006E4C55">
        <w:rPr>
          <w:rFonts w:asciiTheme="majorBidi" w:eastAsia="Times New Roman" w:hAnsiTheme="majorBidi" w:cstheme="majorBidi"/>
        </w:rPr>
        <w:t>;92</w:t>
      </w:r>
      <w:proofErr w:type="gramEnd"/>
      <w:r w:rsidR="000A1DE9" w:rsidRPr="006E4C55">
        <w:rPr>
          <w:rFonts w:asciiTheme="majorBidi" w:eastAsia="Times New Roman" w:hAnsiTheme="majorBidi" w:cstheme="majorBidi"/>
        </w:rPr>
        <w:t>(1):7-15</w:t>
      </w:r>
      <w:r w:rsidR="00131D95" w:rsidRPr="006E4C55">
        <w:rPr>
          <w:rFonts w:asciiTheme="majorBidi" w:eastAsia="Times New Roman" w:hAnsiTheme="majorBidi" w:cstheme="majorBidi"/>
        </w:rPr>
        <w:t xml:space="preserve">                     </w:t>
      </w:r>
    </w:p>
    <w:p w:rsidR="0062153F" w:rsidRPr="006E4C55" w:rsidRDefault="006E4C55" w:rsidP="003D39FF">
      <w:pPr>
        <w:bidi w:val="0"/>
        <w:spacing w:after="0" w:line="240" w:lineRule="auto"/>
        <w:ind w:hanging="284"/>
        <w:jc w:val="both"/>
        <w:rPr>
          <w:rFonts w:asciiTheme="majorBidi" w:hAnsiTheme="majorBidi" w:cstheme="majorBidi"/>
        </w:rPr>
      </w:pPr>
      <w:r w:rsidRPr="006E4C55">
        <w:rPr>
          <w:rFonts w:asciiTheme="majorBidi" w:eastAsia="Times New Roman" w:hAnsiTheme="majorBidi" w:cstheme="majorBidi"/>
        </w:rPr>
        <w:t xml:space="preserve"> </w:t>
      </w:r>
      <w:r w:rsidR="0062153F" w:rsidRPr="006E4C55">
        <w:rPr>
          <w:rFonts w:asciiTheme="majorBidi" w:hAnsiTheme="majorBidi" w:cstheme="majorBidi"/>
          <w:b/>
          <w:bCs/>
        </w:rPr>
        <w:t>1</w:t>
      </w:r>
      <w:r w:rsidR="008922BA" w:rsidRPr="006E4C55">
        <w:rPr>
          <w:rFonts w:asciiTheme="majorBidi" w:hAnsiTheme="majorBidi" w:cstheme="majorBidi"/>
          <w:b/>
          <w:bCs/>
        </w:rPr>
        <w:t>2</w:t>
      </w:r>
      <w:r w:rsidR="0062153F" w:rsidRPr="006E4C55">
        <w:rPr>
          <w:rFonts w:asciiTheme="majorBidi" w:hAnsiTheme="majorBidi" w:cstheme="majorBidi"/>
          <w:b/>
          <w:bCs/>
        </w:rPr>
        <w:t xml:space="preserve">- </w:t>
      </w:r>
      <w:proofErr w:type="spellStart"/>
      <w:r w:rsidR="0062153F" w:rsidRPr="006E4C55">
        <w:rPr>
          <w:rFonts w:asciiTheme="majorBidi" w:hAnsiTheme="majorBidi" w:cstheme="majorBidi"/>
          <w:b/>
          <w:bCs/>
        </w:rPr>
        <w:t>Adly</w:t>
      </w:r>
      <w:proofErr w:type="spellEnd"/>
      <w:r w:rsidR="0062153F" w:rsidRPr="006E4C55">
        <w:rPr>
          <w:rFonts w:asciiTheme="majorBidi" w:hAnsiTheme="majorBidi" w:cstheme="majorBidi"/>
          <w:b/>
          <w:bCs/>
        </w:rPr>
        <w:t xml:space="preserve"> M, </w:t>
      </w:r>
      <w:proofErr w:type="spellStart"/>
      <w:r w:rsidR="0062153F" w:rsidRPr="006E4C55">
        <w:rPr>
          <w:rFonts w:asciiTheme="majorBidi" w:hAnsiTheme="majorBidi" w:cstheme="majorBidi"/>
          <w:b/>
          <w:bCs/>
        </w:rPr>
        <w:t>Assaf</w:t>
      </w:r>
      <w:proofErr w:type="spellEnd"/>
      <w:r w:rsidR="0062153F" w:rsidRPr="006E4C55">
        <w:rPr>
          <w:rFonts w:asciiTheme="majorBidi" w:hAnsiTheme="majorBidi" w:cstheme="majorBidi"/>
          <w:b/>
          <w:bCs/>
        </w:rPr>
        <w:t xml:space="preserve"> H, Nada E, </w:t>
      </w:r>
      <w:proofErr w:type="spellStart"/>
      <w:r w:rsidR="0062153F" w:rsidRPr="006E4C55">
        <w:rPr>
          <w:rFonts w:asciiTheme="majorBidi" w:hAnsiTheme="majorBidi" w:cstheme="majorBidi"/>
          <w:b/>
          <w:bCs/>
        </w:rPr>
        <w:t>Soliman</w:t>
      </w:r>
      <w:proofErr w:type="spellEnd"/>
      <w:r w:rsidR="0062153F" w:rsidRPr="006E4C55">
        <w:rPr>
          <w:rFonts w:asciiTheme="majorBidi" w:hAnsiTheme="majorBidi" w:cstheme="majorBidi"/>
          <w:b/>
          <w:bCs/>
        </w:rPr>
        <w:t xml:space="preserve"> </w:t>
      </w:r>
      <w:r w:rsidR="00B07B2F" w:rsidRPr="006E4C55">
        <w:rPr>
          <w:rFonts w:asciiTheme="majorBidi" w:hAnsiTheme="majorBidi" w:cstheme="majorBidi"/>
          <w:b/>
          <w:bCs/>
        </w:rPr>
        <w:t xml:space="preserve">    </w:t>
      </w:r>
      <w:r w:rsidR="0062153F" w:rsidRPr="006E4C55">
        <w:rPr>
          <w:rFonts w:asciiTheme="majorBidi" w:hAnsiTheme="majorBidi" w:cstheme="majorBidi"/>
          <w:b/>
          <w:bCs/>
        </w:rPr>
        <w:t xml:space="preserve">M, Hussein M (2006): </w:t>
      </w:r>
      <w:r w:rsidR="0062153F" w:rsidRPr="006E4C55">
        <w:rPr>
          <w:rFonts w:asciiTheme="majorBidi" w:hAnsiTheme="majorBidi" w:cstheme="majorBidi"/>
        </w:rPr>
        <w:t xml:space="preserve">Expression of </w:t>
      </w:r>
      <w:r w:rsidR="00B07B2F" w:rsidRPr="006E4C55">
        <w:rPr>
          <w:rFonts w:asciiTheme="majorBidi" w:hAnsiTheme="majorBidi" w:cstheme="majorBidi"/>
        </w:rPr>
        <w:t xml:space="preserve">  </w:t>
      </w:r>
      <w:r w:rsidR="0062153F" w:rsidRPr="006E4C55">
        <w:rPr>
          <w:rFonts w:asciiTheme="majorBidi" w:hAnsiTheme="majorBidi" w:cstheme="majorBidi"/>
        </w:rPr>
        <w:t>nerve g</w:t>
      </w:r>
      <w:r w:rsidR="00B07B2F" w:rsidRPr="006E4C55">
        <w:rPr>
          <w:rFonts w:asciiTheme="majorBidi" w:hAnsiTheme="majorBidi" w:cstheme="majorBidi"/>
        </w:rPr>
        <w:t xml:space="preserve">    </w:t>
      </w:r>
      <w:proofErr w:type="spellStart"/>
      <w:r w:rsidR="0062153F" w:rsidRPr="006E4C55">
        <w:rPr>
          <w:rFonts w:asciiTheme="majorBidi" w:hAnsiTheme="majorBidi" w:cstheme="majorBidi"/>
        </w:rPr>
        <w:t>rowth</w:t>
      </w:r>
      <w:proofErr w:type="spellEnd"/>
      <w:r w:rsidR="0062153F" w:rsidRPr="006E4C55">
        <w:rPr>
          <w:rFonts w:asciiTheme="majorBidi" w:hAnsiTheme="majorBidi" w:cstheme="majorBidi"/>
        </w:rPr>
        <w:t xml:space="preserve"> factor and its high-affinity r</w:t>
      </w:r>
      <w:r w:rsidR="00B07B2F" w:rsidRPr="006E4C55">
        <w:rPr>
          <w:rFonts w:asciiTheme="majorBidi" w:hAnsiTheme="majorBidi" w:cstheme="majorBidi"/>
        </w:rPr>
        <w:t xml:space="preserve">     </w:t>
      </w:r>
      <w:proofErr w:type="spellStart"/>
      <w:r w:rsidR="0062153F" w:rsidRPr="006E4C55">
        <w:rPr>
          <w:rFonts w:asciiTheme="majorBidi" w:hAnsiTheme="majorBidi" w:cstheme="majorBidi"/>
        </w:rPr>
        <w:t>eceptor</w:t>
      </w:r>
      <w:proofErr w:type="spellEnd"/>
      <w:r w:rsidR="0062153F" w:rsidRPr="006E4C55">
        <w:rPr>
          <w:rFonts w:asciiTheme="majorBidi" w:hAnsiTheme="majorBidi" w:cstheme="majorBidi"/>
        </w:rPr>
        <w:t xml:space="preserve">, tyrosine kinase A </w:t>
      </w:r>
      <w:r w:rsidR="00B07B2F" w:rsidRPr="006E4C55">
        <w:rPr>
          <w:rFonts w:asciiTheme="majorBidi" w:hAnsiTheme="majorBidi" w:cstheme="majorBidi"/>
        </w:rPr>
        <w:t xml:space="preserve">       </w:t>
      </w:r>
      <w:r w:rsidR="0062153F" w:rsidRPr="006E4C55">
        <w:rPr>
          <w:rFonts w:asciiTheme="majorBidi" w:hAnsiTheme="majorBidi" w:cstheme="majorBidi"/>
        </w:rPr>
        <w:t>proteins, in t</w:t>
      </w:r>
      <w:r w:rsidR="00B07B2F" w:rsidRPr="006E4C55">
        <w:rPr>
          <w:rFonts w:asciiTheme="majorBidi" w:hAnsiTheme="majorBidi" w:cstheme="majorBidi"/>
        </w:rPr>
        <w:t xml:space="preserve">       </w:t>
      </w:r>
      <w:r w:rsidR="0062153F" w:rsidRPr="006E4C55">
        <w:rPr>
          <w:rFonts w:asciiTheme="majorBidi" w:hAnsiTheme="majorBidi" w:cstheme="majorBidi"/>
        </w:rPr>
        <w:t xml:space="preserve">he human scalp skin. J </w:t>
      </w:r>
      <w:proofErr w:type="spellStart"/>
      <w:r w:rsidR="0062153F" w:rsidRPr="006E4C55">
        <w:rPr>
          <w:rFonts w:asciiTheme="majorBidi" w:hAnsiTheme="majorBidi" w:cstheme="majorBidi"/>
        </w:rPr>
        <w:t>CutanPathol</w:t>
      </w:r>
      <w:proofErr w:type="spellEnd"/>
      <w:r w:rsidR="0062153F" w:rsidRPr="006E4C55">
        <w:rPr>
          <w:rFonts w:asciiTheme="majorBidi" w:hAnsiTheme="majorBidi" w:cstheme="majorBidi"/>
        </w:rPr>
        <w:t>; 33: 559–568</w:t>
      </w:r>
      <w:r w:rsidR="00B07B2F" w:rsidRPr="006E4C55">
        <w:rPr>
          <w:rFonts w:asciiTheme="majorBidi" w:hAnsiTheme="majorBidi" w:cstheme="majorBidi"/>
        </w:rPr>
        <w:t xml:space="preserve">      </w:t>
      </w:r>
      <w:r w:rsidR="0062153F" w:rsidRPr="006E4C55">
        <w:rPr>
          <w:rFonts w:asciiTheme="majorBidi" w:hAnsiTheme="majorBidi" w:cstheme="majorBidi"/>
        </w:rPr>
        <w:t>.</w:t>
      </w:r>
      <w:r w:rsidR="00B07B2F" w:rsidRPr="006E4C55">
        <w:rPr>
          <w:rFonts w:asciiTheme="majorBidi" w:hAnsiTheme="majorBidi" w:cstheme="majorBidi"/>
        </w:rPr>
        <w:t xml:space="preserve">                                                             </w:t>
      </w:r>
    </w:p>
    <w:p w:rsidR="0062153F" w:rsidRPr="006E4C55" w:rsidRDefault="0062153F" w:rsidP="003D39FF">
      <w:pPr>
        <w:bidi w:val="0"/>
        <w:spacing w:after="0" w:line="240" w:lineRule="auto"/>
        <w:ind w:hanging="284"/>
        <w:jc w:val="both"/>
        <w:rPr>
          <w:rFonts w:asciiTheme="majorBidi" w:hAnsiTheme="majorBidi" w:cstheme="majorBidi"/>
          <w:rtl/>
          <w:lang w:bidi="ar-EG"/>
        </w:rPr>
      </w:pPr>
      <w:r w:rsidRPr="006E4C55">
        <w:rPr>
          <w:rFonts w:asciiTheme="majorBidi" w:hAnsiTheme="majorBidi" w:cstheme="majorBidi"/>
          <w:b/>
          <w:bCs/>
        </w:rPr>
        <w:t>1</w:t>
      </w:r>
      <w:r w:rsidR="008922BA" w:rsidRPr="006E4C55">
        <w:rPr>
          <w:rFonts w:asciiTheme="majorBidi" w:hAnsiTheme="majorBidi" w:cstheme="majorBidi"/>
          <w:b/>
          <w:bCs/>
        </w:rPr>
        <w:t>3</w:t>
      </w:r>
      <w:r w:rsidRPr="006E4C55">
        <w:rPr>
          <w:rFonts w:asciiTheme="majorBidi" w:hAnsiTheme="majorBidi" w:cstheme="majorBidi"/>
          <w:b/>
          <w:bCs/>
        </w:rPr>
        <w:t xml:space="preserve">- Dou Y, </w:t>
      </w:r>
      <w:proofErr w:type="spellStart"/>
      <w:r w:rsidRPr="006E4C55">
        <w:rPr>
          <w:rFonts w:asciiTheme="majorBidi" w:hAnsiTheme="majorBidi" w:cstheme="majorBidi"/>
          <w:b/>
          <w:bCs/>
        </w:rPr>
        <w:t>Hagstromer</w:t>
      </w:r>
      <w:proofErr w:type="spellEnd"/>
      <w:r w:rsidRPr="006E4C55">
        <w:rPr>
          <w:rFonts w:asciiTheme="majorBidi" w:hAnsiTheme="majorBidi" w:cstheme="majorBidi"/>
          <w:b/>
          <w:bCs/>
        </w:rPr>
        <w:t xml:space="preserve"> L, </w:t>
      </w:r>
      <w:proofErr w:type="spellStart"/>
      <w:r w:rsidRPr="006E4C55">
        <w:rPr>
          <w:rFonts w:asciiTheme="majorBidi" w:hAnsiTheme="majorBidi" w:cstheme="majorBidi"/>
          <w:b/>
          <w:bCs/>
        </w:rPr>
        <w:t>Emtestam</w:t>
      </w:r>
      <w:proofErr w:type="spellEnd"/>
      <w:r w:rsidRPr="006E4C55">
        <w:rPr>
          <w:rFonts w:asciiTheme="majorBidi" w:hAnsiTheme="majorBidi" w:cstheme="majorBidi"/>
          <w:b/>
          <w:bCs/>
        </w:rPr>
        <w:t xml:space="preserve"> L</w:t>
      </w:r>
      <w:r w:rsidRPr="006E4C55">
        <w:rPr>
          <w:rFonts w:asciiTheme="majorBidi" w:hAnsiTheme="majorBidi" w:cstheme="majorBidi"/>
        </w:rPr>
        <w:t xml:space="preserve">. </w:t>
      </w:r>
      <w:r w:rsidR="00B07B2F" w:rsidRPr="006E4C55">
        <w:rPr>
          <w:rFonts w:asciiTheme="majorBidi" w:hAnsiTheme="majorBidi" w:cstheme="majorBidi"/>
        </w:rPr>
        <w:t xml:space="preserve">    </w:t>
      </w:r>
      <w:r w:rsidRPr="006E4C55">
        <w:rPr>
          <w:rFonts w:asciiTheme="majorBidi" w:hAnsiTheme="majorBidi" w:cstheme="majorBidi"/>
        </w:rPr>
        <w:t xml:space="preserve">Increased nerve growth factor and its </w:t>
      </w:r>
      <w:r w:rsidR="00B07B2F" w:rsidRPr="006E4C55">
        <w:rPr>
          <w:rFonts w:asciiTheme="majorBidi" w:hAnsiTheme="majorBidi" w:cstheme="majorBidi"/>
        </w:rPr>
        <w:t xml:space="preserve">        </w:t>
      </w:r>
      <w:r w:rsidRPr="006E4C55">
        <w:rPr>
          <w:rFonts w:asciiTheme="majorBidi" w:hAnsiTheme="majorBidi" w:cstheme="majorBidi"/>
        </w:rPr>
        <w:t xml:space="preserve">receptors in atopic dermatitis: an </w:t>
      </w:r>
      <w:r w:rsidR="00B07B2F" w:rsidRPr="006E4C55">
        <w:rPr>
          <w:rFonts w:asciiTheme="majorBidi" w:hAnsiTheme="majorBidi" w:cstheme="majorBidi"/>
        </w:rPr>
        <w:t xml:space="preserve">    </w:t>
      </w:r>
      <w:proofErr w:type="spellStart"/>
      <w:r w:rsidRPr="006E4C55">
        <w:rPr>
          <w:rFonts w:asciiTheme="majorBidi" w:hAnsiTheme="majorBidi" w:cstheme="majorBidi"/>
        </w:rPr>
        <w:t>immunohistochemical</w:t>
      </w:r>
      <w:proofErr w:type="spellEnd"/>
      <w:r w:rsidRPr="006E4C55">
        <w:rPr>
          <w:rFonts w:asciiTheme="majorBidi" w:hAnsiTheme="majorBidi" w:cstheme="majorBidi"/>
        </w:rPr>
        <w:t xml:space="preserve"> study. Arch </w:t>
      </w:r>
      <w:r w:rsidR="00B07B2F" w:rsidRPr="006E4C55">
        <w:rPr>
          <w:rFonts w:asciiTheme="majorBidi" w:hAnsiTheme="majorBidi" w:cstheme="majorBidi"/>
        </w:rPr>
        <w:t xml:space="preserve">    </w:t>
      </w:r>
      <w:proofErr w:type="spellStart"/>
      <w:r w:rsidRPr="006E4C55">
        <w:rPr>
          <w:rFonts w:asciiTheme="majorBidi" w:hAnsiTheme="majorBidi" w:cstheme="majorBidi"/>
        </w:rPr>
        <w:t>Dermatol</w:t>
      </w:r>
      <w:proofErr w:type="spellEnd"/>
      <w:r w:rsidRPr="006E4C55">
        <w:rPr>
          <w:rFonts w:asciiTheme="majorBidi" w:hAnsiTheme="majorBidi" w:cstheme="majorBidi"/>
        </w:rPr>
        <w:t xml:space="preserve"> Res 2006; 298: 31-7.</w:t>
      </w:r>
      <w:r w:rsidR="00564C30" w:rsidRPr="006E4C55">
        <w:rPr>
          <w:rFonts w:asciiTheme="majorBidi" w:hAnsiTheme="majorBidi" w:cstheme="majorBidi"/>
        </w:rPr>
        <w:t xml:space="preserve">                      </w:t>
      </w:r>
    </w:p>
    <w:p w:rsidR="007F7C16" w:rsidRPr="006E4C55" w:rsidRDefault="003D39FF" w:rsidP="003D39FF">
      <w:pPr>
        <w:bidi w:val="0"/>
        <w:spacing w:after="0" w:line="240" w:lineRule="auto"/>
        <w:ind w:hanging="284"/>
        <w:jc w:val="both"/>
        <w:rPr>
          <w:rFonts w:asciiTheme="majorBidi" w:hAnsiTheme="majorBidi" w:cstheme="majorBidi"/>
        </w:rPr>
      </w:pPr>
      <w:r>
        <w:rPr>
          <w:rFonts w:asciiTheme="majorBidi" w:hAnsiTheme="majorBidi" w:cstheme="majorBidi"/>
          <w:b/>
          <w:bCs/>
        </w:rPr>
        <w:t>1</w:t>
      </w:r>
      <w:r w:rsidR="008922BA" w:rsidRPr="006E4C55">
        <w:rPr>
          <w:rFonts w:asciiTheme="majorBidi" w:hAnsiTheme="majorBidi" w:cstheme="majorBidi"/>
          <w:b/>
          <w:bCs/>
        </w:rPr>
        <w:t>4</w:t>
      </w:r>
      <w:r w:rsidR="007F7C16" w:rsidRPr="006E4C55">
        <w:rPr>
          <w:rFonts w:asciiTheme="majorBidi" w:hAnsiTheme="majorBidi" w:cstheme="majorBidi"/>
          <w:b/>
          <w:bCs/>
        </w:rPr>
        <w:t>-Hodeib A, El-</w:t>
      </w:r>
      <w:proofErr w:type="spellStart"/>
      <w:r w:rsidR="007F7C16" w:rsidRPr="006E4C55">
        <w:rPr>
          <w:rFonts w:asciiTheme="majorBidi" w:hAnsiTheme="majorBidi" w:cstheme="majorBidi"/>
          <w:b/>
          <w:bCs/>
        </w:rPr>
        <w:t>Samad</w:t>
      </w:r>
      <w:proofErr w:type="spellEnd"/>
      <w:r w:rsidR="007F7C16" w:rsidRPr="006E4C55">
        <w:rPr>
          <w:rFonts w:asciiTheme="majorBidi" w:hAnsiTheme="majorBidi" w:cstheme="majorBidi"/>
          <w:b/>
          <w:bCs/>
        </w:rPr>
        <w:t xml:space="preserve"> Z, </w:t>
      </w:r>
      <w:proofErr w:type="spellStart"/>
      <w:r w:rsidR="007F7C16" w:rsidRPr="006E4C55">
        <w:rPr>
          <w:rFonts w:asciiTheme="majorBidi" w:hAnsiTheme="majorBidi" w:cstheme="majorBidi"/>
          <w:b/>
          <w:bCs/>
        </w:rPr>
        <w:t>Hanafy</w:t>
      </w:r>
      <w:proofErr w:type="spellEnd"/>
      <w:r w:rsidR="007F7C16" w:rsidRPr="006E4C55">
        <w:rPr>
          <w:rFonts w:asciiTheme="majorBidi" w:hAnsiTheme="majorBidi" w:cstheme="majorBidi"/>
          <w:b/>
          <w:bCs/>
        </w:rPr>
        <w:t xml:space="preserve"> H, El-</w:t>
      </w:r>
      <w:proofErr w:type="spellStart"/>
      <w:r w:rsidR="007F7C16" w:rsidRPr="006E4C55">
        <w:rPr>
          <w:rFonts w:asciiTheme="majorBidi" w:hAnsiTheme="majorBidi" w:cstheme="majorBidi"/>
          <w:b/>
          <w:bCs/>
        </w:rPr>
        <w:t>Latief</w:t>
      </w:r>
      <w:proofErr w:type="spellEnd"/>
      <w:r w:rsidR="007F7C16" w:rsidRPr="006E4C55">
        <w:rPr>
          <w:rFonts w:asciiTheme="majorBidi" w:hAnsiTheme="majorBidi" w:cstheme="majorBidi"/>
          <w:b/>
          <w:bCs/>
        </w:rPr>
        <w:t xml:space="preserve"> A, El-</w:t>
      </w:r>
      <w:proofErr w:type="spellStart"/>
      <w:r w:rsidR="007F7C16" w:rsidRPr="006E4C55">
        <w:rPr>
          <w:rFonts w:asciiTheme="majorBidi" w:hAnsiTheme="majorBidi" w:cstheme="majorBidi"/>
          <w:b/>
          <w:bCs/>
        </w:rPr>
        <w:t>bendary</w:t>
      </w:r>
      <w:proofErr w:type="spellEnd"/>
      <w:r w:rsidR="007F7C16" w:rsidRPr="006E4C55">
        <w:rPr>
          <w:rFonts w:asciiTheme="majorBidi" w:hAnsiTheme="majorBidi" w:cstheme="majorBidi"/>
          <w:b/>
          <w:bCs/>
        </w:rPr>
        <w:t xml:space="preserve"> A, Abu-Raya A</w:t>
      </w:r>
      <w:r w:rsidR="007F7C16" w:rsidRPr="006E4C55">
        <w:rPr>
          <w:rFonts w:asciiTheme="majorBidi" w:hAnsiTheme="majorBidi" w:cstheme="majorBidi" w:hint="cs"/>
          <w:rtl/>
        </w:rPr>
        <w:t>:</w:t>
      </w:r>
      <w:r w:rsidR="007F7C16" w:rsidRPr="006E4C55">
        <w:rPr>
          <w:rFonts w:asciiTheme="majorBidi" w:hAnsiTheme="majorBidi" w:cstheme="majorBidi"/>
        </w:rPr>
        <w:t xml:space="preserve"> Nerve growth factor, neuropeptides and cutaneous nerves in atopic dermatitis. Indian J </w:t>
      </w:r>
      <w:proofErr w:type="spellStart"/>
      <w:r w:rsidR="007F7C16" w:rsidRPr="006E4C55">
        <w:rPr>
          <w:rFonts w:asciiTheme="majorBidi" w:hAnsiTheme="majorBidi" w:cstheme="majorBidi"/>
        </w:rPr>
        <w:t>Dermatol</w:t>
      </w:r>
      <w:proofErr w:type="spellEnd"/>
      <w:r w:rsidR="007F7C16" w:rsidRPr="006E4C55">
        <w:rPr>
          <w:rFonts w:asciiTheme="majorBidi" w:hAnsiTheme="majorBidi" w:cstheme="majorBidi"/>
        </w:rPr>
        <w:t xml:space="preserve"> 2010</w:t>
      </w:r>
      <w:proofErr w:type="gramStart"/>
      <w:r w:rsidR="007F7C16" w:rsidRPr="006E4C55">
        <w:rPr>
          <w:rFonts w:asciiTheme="majorBidi" w:hAnsiTheme="majorBidi" w:cstheme="majorBidi"/>
        </w:rPr>
        <w:t>;55:135</w:t>
      </w:r>
      <w:proofErr w:type="gramEnd"/>
      <w:r w:rsidR="007F7C16" w:rsidRPr="006E4C55">
        <w:rPr>
          <w:rFonts w:asciiTheme="majorBidi" w:hAnsiTheme="majorBidi" w:cstheme="majorBidi"/>
        </w:rPr>
        <w:t>-9.</w:t>
      </w:r>
    </w:p>
    <w:p w:rsidR="007F7C16" w:rsidRPr="006E4C55" w:rsidRDefault="007F7C16" w:rsidP="003D39FF">
      <w:pPr>
        <w:bidi w:val="0"/>
        <w:spacing w:after="0" w:line="240" w:lineRule="auto"/>
        <w:ind w:hanging="284"/>
        <w:jc w:val="both"/>
        <w:rPr>
          <w:rFonts w:asciiTheme="majorBidi" w:eastAsia="Times New Roman" w:hAnsiTheme="majorBidi" w:cstheme="majorBidi"/>
        </w:rPr>
      </w:pPr>
      <w:r w:rsidRPr="006E4C55">
        <w:rPr>
          <w:rFonts w:asciiTheme="majorBidi" w:hAnsiTheme="majorBidi" w:cstheme="majorBidi"/>
          <w:b/>
          <w:bCs/>
        </w:rPr>
        <w:t>1</w:t>
      </w:r>
      <w:r w:rsidR="008922BA" w:rsidRPr="006E4C55">
        <w:rPr>
          <w:rFonts w:asciiTheme="majorBidi" w:hAnsiTheme="majorBidi" w:cstheme="majorBidi"/>
          <w:b/>
          <w:bCs/>
        </w:rPr>
        <w:t>5</w:t>
      </w:r>
      <w:proofErr w:type="gramStart"/>
      <w:r w:rsidRPr="006E4C55">
        <w:rPr>
          <w:rFonts w:asciiTheme="majorBidi" w:hAnsiTheme="majorBidi" w:cstheme="majorBidi"/>
        </w:rPr>
        <w:t xml:space="preserve">-  </w:t>
      </w:r>
      <w:r w:rsidRPr="006E4C55">
        <w:rPr>
          <w:rFonts w:asciiTheme="majorBidi" w:eastAsia="Times New Roman" w:hAnsiTheme="majorBidi" w:cstheme="majorBidi"/>
          <w:b/>
          <w:bCs/>
        </w:rPr>
        <w:t>Toyoda</w:t>
      </w:r>
      <w:proofErr w:type="gramEnd"/>
      <w:r w:rsidRPr="006E4C55">
        <w:rPr>
          <w:rFonts w:asciiTheme="majorBidi" w:eastAsia="Times New Roman" w:hAnsiTheme="majorBidi" w:cstheme="majorBidi"/>
          <w:b/>
          <w:bCs/>
        </w:rPr>
        <w:t xml:space="preserve"> M, Nakamura M, Makino T, Hino T, </w:t>
      </w:r>
      <w:proofErr w:type="spellStart"/>
      <w:r w:rsidRPr="006E4C55">
        <w:rPr>
          <w:rFonts w:asciiTheme="majorBidi" w:eastAsia="Times New Roman" w:hAnsiTheme="majorBidi" w:cstheme="majorBidi"/>
          <w:b/>
          <w:bCs/>
        </w:rPr>
        <w:t>Kagoura</w:t>
      </w:r>
      <w:proofErr w:type="spellEnd"/>
      <w:r w:rsidRPr="006E4C55">
        <w:rPr>
          <w:rFonts w:asciiTheme="majorBidi" w:eastAsia="Times New Roman" w:hAnsiTheme="majorBidi" w:cstheme="majorBidi"/>
          <w:b/>
          <w:bCs/>
        </w:rPr>
        <w:t xml:space="preserve"> M, </w:t>
      </w:r>
      <w:proofErr w:type="spellStart"/>
      <w:r w:rsidRPr="006E4C55">
        <w:rPr>
          <w:rFonts w:asciiTheme="majorBidi" w:eastAsia="Times New Roman" w:hAnsiTheme="majorBidi" w:cstheme="majorBidi"/>
          <w:b/>
          <w:bCs/>
        </w:rPr>
        <w:t>Morohashi</w:t>
      </w:r>
      <w:proofErr w:type="spellEnd"/>
      <w:r w:rsidRPr="006E4C55">
        <w:rPr>
          <w:rFonts w:asciiTheme="majorBidi" w:eastAsia="Times New Roman" w:hAnsiTheme="majorBidi" w:cstheme="majorBidi"/>
          <w:b/>
          <w:bCs/>
        </w:rPr>
        <w:t xml:space="preserve"> M (2002): </w:t>
      </w:r>
      <w:r w:rsidRPr="006E4C55">
        <w:rPr>
          <w:rFonts w:asciiTheme="majorBidi" w:eastAsia="Times New Roman" w:hAnsiTheme="majorBidi" w:cstheme="majorBidi"/>
        </w:rPr>
        <w:t xml:space="preserve">Nerve growth factor and substance P are useful plasma markers of disease activity in atopic dermatitis. Br J </w:t>
      </w:r>
      <w:proofErr w:type="spellStart"/>
      <w:proofErr w:type="gramStart"/>
      <w:r w:rsidRPr="006E4C55">
        <w:rPr>
          <w:rFonts w:asciiTheme="majorBidi" w:eastAsia="Times New Roman" w:hAnsiTheme="majorBidi" w:cstheme="majorBidi"/>
        </w:rPr>
        <w:t>Dermatol</w:t>
      </w:r>
      <w:proofErr w:type="spellEnd"/>
      <w:r w:rsidRPr="006E4C55">
        <w:rPr>
          <w:rFonts w:asciiTheme="majorBidi" w:eastAsia="Times New Roman" w:hAnsiTheme="majorBidi" w:cstheme="majorBidi"/>
        </w:rPr>
        <w:t>.;</w:t>
      </w:r>
      <w:proofErr w:type="gramEnd"/>
      <w:r w:rsidRPr="006E4C55">
        <w:rPr>
          <w:rFonts w:asciiTheme="majorBidi" w:eastAsia="Times New Roman" w:hAnsiTheme="majorBidi" w:cstheme="majorBidi"/>
        </w:rPr>
        <w:t xml:space="preserve"> 147:71-9.</w:t>
      </w:r>
    </w:p>
    <w:p w:rsidR="00B96F7D" w:rsidRPr="006E4C55" w:rsidRDefault="00B96F7D" w:rsidP="003D39FF">
      <w:pPr>
        <w:autoSpaceDE w:val="0"/>
        <w:autoSpaceDN w:val="0"/>
        <w:bidi w:val="0"/>
        <w:adjustRightInd w:val="0"/>
        <w:spacing w:after="0" w:line="240" w:lineRule="auto"/>
        <w:ind w:hanging="284"/>
        <w:jc w:val="both"/>
        <w:rPr>
          <w:rFonts w:ascii="Times New Roman" w:hAnsi="Times New Roman" w:cs="Times New Roman"/>
        </w:rPr>
      </w:pPr>
      <w:r w:rsidRPr="006E4C55">
        <w:rPr>
          <w:rFonts w:asciiTheme="majorBidi" w:eastAsia="Times New Roman" w:hAnsiTheme="majorBidi" w:cstheme="majorBidi"/>
          <w:b/>
          <w:bCs/>
        </w:rPr>
        <w:t>1</w:t>
      </w:r>
      <w:r w:rsidR="008922BA" w:rsidRPr="006E4C55">
        <w:rPr>
          <w:rFonts w:asciiTheme="majorBidi" w:eastAsia="Times New Roman" w:hAnsiTheme="majorBidi" w:cstheme="majorBidi"/>
          <w:b/>
          <w:bCs/>
        </w:rPr>
        <w:t>6</w:t>
      </w:r>
      <w:r w:rsidRPr="006E4C55">
        <w:rPr>
          <w:rFonts w:asciiTheme="majorBidi" w:eastAsia="Times New Roman" w:hAnsiTheme="majorBidi" w:cstheme="majorBidi"/>
          <w:b/>
          <w:bCs/>
        </w:rPr>
        <w:t>-</w:t>
      </w:r>
      <w:r w:rsidRPr="006E4C55">
        <w:rPr>
          <w:rFonts w:asciiTheme="majorBidi" w:eastAsia="Times New Roman" w:hAnsiTheme="majorBidi" w:cstheme="majorBidi"/>
        </w:rPr>
        <w:t xml:space="preserve"> </w:t>
      </w:r>
      <w:r w:rsidRPr="006E4C55">
        <w:rPr>
          <w:rFonts w:ascii="Times New Roman" w:hAnsi="Times New Roman" w:cs="Times New Roman"/>
          <w:b/>
          <w:bCs/>
        </w:rPr>
        <w:t>Schulte-</w:t>
      </w:r>
      <w:proofErr w:type="spellStart"/>
      <w:r w:rsidRPr="006E4C55">
        <w:rPr>
          <w:rFonts w:ascii="Times New Roman" w:hAnsi="Times New Roman" w:cs="Times New Roman"/>
          <w:b/>
          <w:bCs/>
        </w:rPr>
        <w:t>Herbrüggen</w:t>
      </w:r>
      <w:proofErr w:type="spellEnd"/>
      <w:r w:rsidRPr="006E4C55">
        <w:rPr>
          <w:rFonts w:ascii="Times New Roman" w:hAnsi="Times New Roman" w:cs="Times New Roman"/>
          <w:b/>
          <w:bCs/>
        </w:rPr>
        <w:t xml:space="preserve"> O, </w:t>
      </w:r>
      <w:proofErr w:type="spellStart"/>
      <w:r w:rsidRPr="006E4C55">
        <w:rPr>
          <w:rFonts w:ascii="Times New Roman" w:hAnsi="Times New Roman" w:cs="Times New Roman"/>
          <w:b/>
          <w:bCs/>
        </w:rPr>
        <w:t>Floster</w:t>
      </w:r>
      <w:proofErr w:type="spellEnd"/>
      <w:r w:rsidRPr="006E4C55">
        <w:rPr>
          <w:rFonts w:ascii="Times New Roman" w:hAnsi="Times New Roman" w:cs="Times New Roman"/>
          <w:b/>
          <w:bCs/>
        </w:rPr>
        <w:t xml:space="preserve">-Holst R, von </w:t>
      </w:r>
      <w:proofErr w:type="spellStart"/>
      <w:r w:rsidRPr="006E4C55">
        <w:rPr>
          <w:rFonts w:ascii="Times New Roman" w:hAnsi="Times New Roman" w:cs="Times New Roman"/>
          <w:b/>
          <w:bCs/>
        </w:rPr>
        <w:t>Elstermann</w:t>
      </w:r>
      <w:proofErr w:type="spellEnd"/>
      <w:r w:rsidRPr="006E4C55">
        <w:rPr>
          <w:rFonts w:ascii="Times New Roman" w:hAnsi="Times New Roman" w:cs="Times New Roman"/>
          <w:b/>
          <w:bCs/>
        </w:rPr>
        <w:t xml:space="preserve"> M, </w:t>
      </w:r>
      <w:proofErr w:type="spellStart"/>
      <w:proofErr w:type="gramStart"/>
      <w:r w:rsidRPr="006E4C55">
        <w:rPr>
          <w:rFonts w:ascii="Times New Roman" w:hAnsi="Times New Roman" w:cs="Times New Roman"/>
          <w:b/>
          <w:bCs/>
        </w:rPr>
        <w:t>Augustin</w:t>
      </w:r>
      <w:proofErr w:type="spellEnd"/>
      <w:proofErr w:type="gramEnd"/>
      <w:r w:rsidRPr="006E4C55">
        <w:rPr>
          <w:rFonts w:ascii="Times New Roman" w:hAnsi="Times New Roman" w:cs="Times New Roman"/>
          <w:b/>
          <w:bCs/>
        </w:rPr>
        <w:t xml:space="preserve"> M, </w:t>
      </w:r>
      <w:proofErr w:type="spellStart"/>
      <w:r w:rsidRPr="006E4C55">
        <w:rPr>
          <w:rFonts w:ascii="Times New Roman" w:hAnsi="Times New Roman" w:cs="Times New Roman"/>
          <w:b/>
          <w:bCs/>
        </w:rPr>
        <w:t>Hellweg</w:t>
      </w:r>
      <w:proofErr w:type="spellEnd"/>
      <w:r w:rsidRPr="006E4C55">
        <w:rPr>
          <w:rFonts w:ascii="Times New Roman" w:hAnsi="Times New Roman" w:cs="Times New Roman"/>
          <w:b/>
          <w:bCs/>
        </w:rPr>
        <w:t xml:space="preserve"> R:</w:t>
      </w:r>
      <w:r w:rsidRPr="006E4C55">
        <w:rPr>
          <w:rFonts w:ascii="Times New Roman" w:hAnsi="Times New Roman" w:cs="Times New Roman"/>
        </w:rPr>
        <w:t xml:space="preserve"> Clinical relevance of nerve growth factor serum levels in patients with atopic dermatitis and psoriasis. </w:t>
      </w:r>
      <w:proofErr w:type="spellStart"/>
      <w:proofErr w:type="gramStart"/>
      <w:r w:rsidRPr="006E4C55">
        <w:rPr>
          <w:rFonts w:ascii="Times New Roman" w:hAnsi="Times New Roman" w:cs="Times New Roman"/>
        </w:rPr>
        <w:t>IntArch</w:t>
      </w:r>
      <w:proofErr w:type="spellEnd"/>
      <w:r w:rsidRPr="006E4C55">
        <w:rPr>
          <w:rFonts w:ascii="Times New Roman" w:hAnsi="Times New Roman" w:cs="Times New Roman"/>
        </w:rPr>
        <w:t xml:space="preserve"> Allergy </w:t>
      </w:r>
      <w:proofErr w:type="spellStart"/>
      <w:r w:rsidRPr="006E4C55">
        <w:rPr>
          <w:rFonts w:ascii="Times New Roman" w:hAnsi="Times New Roman" w:cs="Times New Roman"/>
        </w:rPr>
        <w:t>Immunol</w:t>
      </w:r>
      <w:proofErr w:type="spellEnd"/>
      <w:r w:rsidRPr="006E4C55">
        <w:rPr>
          <w:rFonts w:ascii="Times New Roman" w:hAnsi="Times New Roman" w:cs="Times New Roman"/>
        </w:rPr>
        <w:t>.</w:t>
      </w:r>
      <w:proofErr w:type="gramEnd"/>
      <w:r w:rsidRPr="006E4C55">
        <w:rPr>
          <w:rFonts w:ascii="Times New Roman" w:hAnsi="Times New Roman" w:cs="Times New Roman"/>
        </w:rPr>
        <w:t xml:space="preserve"> 2007; 144 (3):211–216.</w:t>
      </w:r>
    </w:p>
    <w:p w:rsidR="00B96F7D" w:rsidRPr="006E4C55" w:rsidRDefault="00B96F7D" w:rsidP="003D39FF">
      <w:pPr>
        <w:autoSpaceDE w:val="0"/>
        <w:autoSpaceDN w:val="0"/>
        <w:bidi w:val="0"/>
        <w:adjustRightInd w:val="0"/>
        <w:spacing w:after="0" w:line="240" w:lineRule="auto"/>
        <w:ind w:hanging="284"/>
        <w:jc w:val="both"/>
        <w:rPr>
          <w:rFonts w:ascii="Times New Roman" w:hAnsi="Times New Roman" w:cs="Times New Roman"/>
        </w:rPr>
      </w:pPr>
      <w:r w:rsidRPr="006E4C55">
        <w:rPr>
          <w:rFonts w:ascii="Times New Roman" w:hAnsi="Times New Roman" w:cs="Times New Roman"/>
          <w:b/>
          <w:bCs/>
        </w:rPr>
        <w:t>1</w:t>
      </w:r>
      <w:r w:rsidR="008922BA" w:rsidRPr="006E4C55">
        <w:rPr>
          <w:rFonts w:ascii="Times New Roman" w:hAnsi="Times New Roman" w:cs="Times New Roman"/>
          <w:b/>
          <w:bCs/>
        </w:rPr>
        <w:t>7</w:t>
      </w:r>
      <w:r w:rsidRPr="006E4C55">
        <w:rPr>
          <w:rFonts w:ascii="Times New Roman" w:hAnsi="Times New Roman" w:cs="Times New Roman"/>
          <w:b/>
          <w:bCs/>
        </w:rPr>
        <w:t xml:space="preserve">- Levi-Montalcini R, Dal </w:t>
      </w:r>
      <w:proofErr w:type="spellStart"/>
      <w:r w:rsidRPr="006E4C55">
        <w:rPr>
          <w:rFonts w:ascii="Times New Roman" w:hAnsi="Times New Roman" w:cs="Times New Roman"/>
          <w:b/>
          <w:bCs/>
        </w:rPr>
        <w:t>Toso</w:t>
      </w:r>
      <w:proofErr w:type="spellEnd"/>
      <w:r w:rsidRPr="006E4C55">
        <w:rPr>
          <w:rFonts w:ascii="Times New Roman" w:hAnsi="Times New Roman" w:cs="Times New Roman"/>
          <w:b/>
          <w:bCs/>
        </w:rPr>
        <w:t xml:space="preserve"> R, Della Valle F, </w:t>
      </w:r>
      <w:proofErr w:type="spellStart"/>
      <w:r w:rsidRPr="006E4C55">
        <w:rPr>
          <w:rFonts w:ascii="Times New Roman" w:hAnsi="Times New Roman" w:cs="Times New Roman"/>
          <w:b/>
          <w:bCs/>
        </w:rPr>
        <w:t>Skaper</w:t>
      </w:r>
      <w:proofErr w:type="spellEnd"/>
      <w:r w:rsidRPr="006E4C55">
        <w:rPr>
          <w:rFonts w:ascii="Times New Roman" w:hAnsi="Times New Roman" w:cs="Times New Roman"/>
          <w:b/>
          <w:bCs/>
        </w:rPr>
        <w:t xml:space="preserve"> SD, Alberta L.</w:t>
      </w:r>
      <w:r w:rsidRPr="006E4C55">
        <w:rPr>
          <w:rFonts w:ascii="Times New Roman" w:hAnsi="Times New Roman" w:cs="Times New Roman"/>
        </w:rPr>
        <w:t xml:space="preserve"> Update of the NGF saga. J </w:t>
      </w:r>
      <w:proofErr w:type="spellStart"/>
      <w:r w:rsidRPr="006E4C55">
        <w:rPr>
          <w:rFonts w:ascii="Times New Roman" w:hAnsi="Times New Roman" w:cs="Times New Roman"/>
        </w:rPr>
        <w:t>Neurol</w:t>
      </w:r>
      <w:proofErr w:type="spellEnd"/>
      <w:r w:rsidRPr="006E4C55">
        <w:rPr>
          <w:rFonts w:ascii="Times New Roman" w:hAnsi="Times New Roman" w:cs="Times New Roman"/>
        </w:rPr>
        <w:t xml:space="preserve"> Sci. 1995; 130 (2):119–127.</w:t>
      </w:r>
    </w:p>
    <w:p w:rsidR="00B96F7D" w:rsidRPr="006E4C55" w:rsidRDefault="00B96F7D" w:rsidP="003D39FF">
      <w:pPr>
        <w:autoSpaceDE w:val="0"/>
        <w:autoSpaceDN w:val="0"/>
        <w:bidi w:val="0"/>
        <w:adjustRightInd w:val="0"/>
        <w:spacing w:after="0" w:line="240" w:lineRule="auto"/>
        <w:ind w:hanging="284"/>
        <w:jc w:val="both"/>
        <w:rPr>
          <w:rFonts w:ascii="Times New Roman" w:hAnsi="Times New Roman" w:cs="Times New Roman"/>
        </w:rPr>
      </w:pPr>
      <w:r w:rsidRPr="006E4C55">
        <w:rPr>
          <w:rFonts w:ascii="Times New Roman" w:hAnsi="Times New Roman" w:cs="Times New Roman"/>
          <w:b/>
          <w:bCs/>
        </w:rPr>
        <w:t>1</w:t>
      </w:r>
      <w:r w:rsidR="008922BA" w:rsidRPr="006E4C55">
        <w:rPr>
          <w:rFonts w:ascii="Times New Roman" w:hAnsi="Times New Roman" w:cs="Times New Roman"/>
          <w:b/>
          <w:bCs/>
        </w:rPr>
        <w:t>8</w:t>
      </w:r>
      <w:r w:rsidRPr="006E4C55">
        <w:rPr>
          <w:rFonts w:ascii="Times New Roman" w:hAnsi="Times New Roman" w:cs="Times New Roman"/>
          <w:b/>
          <w:bCs/>
        </w:rPr>
        <w:t xml:space="preserve">- Joachim R, </w:t>
      </w:r>
      <w:proofErr w:type="spellStart"/>
      <w:r w:rsidRPr="006E4C55">
        <w:rPr>
          <w:rFonts w:ascii="Times New Roman" w:hAnsi="Times New Roman" w:cs="Times New Roman"/>
          <w:b/>
          <w:bCs/>
        </w:rPr>
        <w:t>Kuhlmei</w:t>
      </w:r>
      <w:proofErr w:type="spellEnd"/>
      <w:r w:rsidRPr="006E4C55">
        <w:rPr>
          <w:rFonts w:ascii="Times New Roman" w:hAnsi="Times New Roman" w:cs="Times New Roman"/>
          <w:b/>
          <w:bCs/>
        </w:rPr>
        <w:t xml:space="preserve"> A, </w:t>
      </w:r>
      <w:proofErr w:type="spellStart"/>
      <w:r w:rsidRPr="006E4C55">
        <w:rPr>
          <w:rFonts w:ascii="Times New Roman" w:hAnsi="Times New Roman" w:cs="Times New Roman"/>
          <w:b/>
          <w:bCs/>
        </w:rPr>
        <w:t>Dinh</w:t>
      </w:r>
      <w:proofErr w:type="spellEnd"/>
      <w:r w:rsidRPr="006E4C55">
        <w:rPr>
          <w:rFonts w:ascii="Times New Roman" w:hAnsi="Times New Roman" w:cs="Times New Roman"/>
          <w:b/>
          <w:bCs/>
        </w:rPr>
        <w:t xml:space="preserve"> Q, </w:t>
      </w:r>
      <w:proofErr w:type="spellStart"/>
      <w:r w:rsidRPr="006E4C55">
        <w:rPr>
          <w:rFonts w:ascii="Times New Roman" w:hAnsi="Times New Roman" w:cs="Times New Roman"/>
          <w:b/>
          <w:bCs/>
        </w:rPr>
        <w:t>Handjiski</w:t>
      </w:r>
      <w:proofErr w:type="spellEnd"/>
      <w:r w:rsidRPr="006E4C55">
        <w:rPr>
          <w:rFonts w:ascii="Times New Roman" w:hAnsi="Times New Roman" w:cs="Times New Roman"/>
          <w:b/>
          <w:bCs/>
        </w:rPr>
        <w:t xml:space="preserve"> B, Fischer T, Peters E: </w:t>
      </w:r>
      <w:r w:rsidRPr="006E4C55">
        <w:rPr>
          <w:rFonts w:ascii="Times New Roman" w:hAnsi="Times New Roman" w:cs="Times New Roman"/>
        </w:rPr>
        <w:t xml:space="preserve">Neuronal plasticity of the brain–skin connection stress-triggered </w:t>
      </w:r>
      <w:proofErr w:type="spellStart"/>
      <w:r w:rsidRPr="006E4C55">
        <w:rPr>
          <w:rFonts w:ascii="Times New Roman" w:hAnsi="Times New Roman" w:cs="Times New Roman"/>
        </w:rPr>
        <w:t>upregulation</w:t>
      </w:r>
      <w:proofErr w:type="spellEnd"/>
      <w:r w:rsidRPr="006E4C55">
        <w:rPr>
          <w:rFonts w:ascii="Times New Roman" w:hAnsi="Times New Roman" w:cs="Times New Roman"/>
        </w:rPr>
        <w:t xml:space="preserve"> of neuropeptides in dorsal root ganglia and skin via nerve growth factor-dependent pathways. J </w:t>
      </w:r>
      <w:proofErr w:type="spellStart"/>
      <w:r w:rsidRPr="006E4C55">
        <w:rPr>
          <w:rFonts w:ascii="Times New Roman" w:hAnsi="Times New Roman" w:cs="Times New Roman"/>
        </w:rPr>
        <w:t>Mol</w:t>
      </w:r>
      <w:proofErr w:type="spellEnd"/>
      <w:r w:rsidRPr="006E4C55">
        <w:rPr>
          <w:rFonts w:ascii="Times New Roman" w:hAnsi="Times New Roman" w:cs="Times New Roman"/>
        </w:rPr>
        <w:t xml:space="preserve"> Med. 2007; 85 (12):1369–1378.</w:t>
      </w:r>
    </w:p>
    <w:p w:rsidR="003D39FF" w:rsidRDefault="003D39FF" w:rsidP="00B96F7D">
      <w:pPr>
        <w:spacing w:line="240" w:lineRule="auto"/>
        <w:rPr>
          <w:rFonts w:asciiTheme="majorBidi" w:hAnsiTheme="majorBidi" w:cstheme="majorBidi"/>
          <w:sz w:val="28"/>
          <w:szCs w:val="28"/>
          <w:rtl/>
        </w:rPr>
        <w:sectPr w:rsidR="003D39FF" w:rsidSect="003D39FF">
          <w:type w:val="continuous"/>
          <w:pgSz w:w="11906" w:h="16838"/>
          <w:pgMar w:top="1440" w:right="1800" w:bottom="1440" w:left="1800" w:header="708" w:footer="708" w:gutter="0"/>
          <w:cols w:num="2" w:space="709"/>
          <w:rtlGutter/>
          <w:docGrid w:linePitch="360"/>
        </w:sectPr>
      </w:pPr>
    </w:p>
    <w:p w:rsidR="00B96F7D" w:rsidRPr="0062153F" w:rsidRDefault="00B96F7D" w:rsidP="00B96F7D">
      <w:pPr>
        <w:spacing w:line="240" w:lineRule="auto"/>
        <w:rPr>
          <w:rFonts w:asciiTheme="majorBidi" w:hAnsiTheme="majorBidi" w:cstheme="majorBidi"/>
          <w:sz w:val="28"/>
          <w:szCs w:val="28"/>
        </w:rPr>
      </w:pPr>
    </w:p>
    <w:p w:rsidR="00564C30" w:rsidRPr="00B07B2F" w:rsidRDefault="00564C30" w:rsidP="00B96F7D">
      <w:pPr>
        <w:jc w:val="center"/>
        <w:rPr>
          <w:rFonts w:asciiTheme="majorBidi" w:hAnsiTheme="majorBidi" w:cstheme="majorBidi"/>
          <w:b/>
          <w:bCs/>
          <w:sz w:val="18"/>
          <w:szCs w:val="18"/>
          <w:u w:val="single"/>
          <w:lang w:bidi="ar-EG"/>
        </w:rPr>
        <w:sectPr w:rsidR="00564C30" w:rsidRPr="00B07B2F" w:rsidSect="006E4C55">
          <w:type w:val="continuous"/>
          <w:pgSz w:w="11906" w:h="16838"/>
          <w:pgMar w:top="1440" w:right="1800" w:bottom="1440" w:left="1800" w:header="708" w:footer="708" w:gutter="0"/>
          <w:cols w:space="709"/>
          <w:rtlGutter/>
          <w:docGrid w:linePitch="360"/>
        </w:sectPr>
      </w:pPr>
    </w:p>
    <w:p w:rsidR="00B96F7D" w:rsidRDefault="00B96F7D" w:rsidP="00B96F7D">
      <w:pPr>
        <w:jc w:val="center"/>
        <w:rPr>
          <w:rFonts w:asciiTheme="majorBidi" w:hAnsiTheme="majorBidi" w:cstheme="majorBidi"/>
          <w:b/>
          <w:bCs/>
          <w:sz w:val="18"/>
          <w:szCs w:val="18"/>
          <w:u w:val="single"/>
          <w:rtl/>
          <w:lang w:val="en-CA" w:bidi="ar-EG"/>
        </w:rPr>
      </w:pPr>
    </w:p>
    <w:p w:rsidR="00B07B2F" w:rsidRDefault="00B07B2F" w:rsidP="00B96F7D">
      <w:pPr>
        <w:jc w:val="center"/>
        <w:rPr>
          <w:rFonts w:asciiTheme="majorBidi" w:hAnsiTheme="majorBidi" w:cstheme="majorBidi"/>
          <w:b/>
          <w:bCs/>
          <w:sz w:val="18"/>
          <w:szCs w:val="18"/>
          <w:u w:val="single"/>
          <w:rtl/>
          <w:lang w:val="en-CA" w:bidi="ar-EG"/>
        </w:rPr>
      </w:pPr>
    </w:p>
    <w:p w:rsidR="00B07B2F" w:rsidRDefault="00B07B2F" w:rsidP="00B96F7D">
      <w:pPr>
        <w:jc w:val="center"/>
        <w:rPr>
          <w:rFonts w:asciiTheme="majorBidi" w:hAnsiTheme="majorBidi" w:cstheme="majorBidi"/>
          <w:b/>
          <w:bCs/>
          <w:sz w:val="18"/>
          <w:szCs w:val="18"/>
          <w:u w:val="single"/>
          <w:rtl/>
          <w:lang w:val="en-CA" w:bidi="ar-EG"/>
        </w:rPr>
      </w:pPr>
    </w:p>
    <w:p w:rsidR="00B07B2F" w:rsidRPr="00B07B2F" w:rsidRDefault="00B07B2F" w:rsidP="00B96F7D">
      <w:pPr>
        <w:jc w:val="center"/>
        <w:rPr>
          <w:rFonts w:asciiTheme="majorBidi" w:hAnsiTheme="majorBidi" w:cstheme="majorBidi"/>
          <w:b/>
          <w:bCs/>
          <w:i/>
          <w:iCs/>
          <w:sz w:val="32"/>
          <w:szCs w:val="32"/>
          <w:rtl/>
          <w:lang w:val="en-CA" w:bidi="ar-EG"/>
        </w:rPr>
      </w:pPr>
      <w:r w:rsidRPr="00B07B2F">
        <w:rPr>
          <w:rFonts w:asciiTheme="majorBidi" w:hAnsiTheme="majorBidi" w:cstheme="majorBidi" w:hint="cs"/>
          <w:b/>
          <w:bCs/>
          <w:i/>
          <w:iCs/>
          <w:sz w:val="32"/>
          <w:szCs w:val="32"/>
          <w:rtl/>
          <w:lang w:val="en-CA" w:bidi="ar-EG"/>
        </w:rPr>
        <w:lastRenderedPageBreak/>
        <w:t>الملخص العربى</w:t>
      </w:r>
    </w:p>
    <w:p w:rsidR="00EB000F" w:rsidRPr="00B07B2F" w:rsidRDefault="00EB000F" w:rsidP="0062153F">
      <w:pPr>
        <w:jc w:val="center"/>
        <w:rPr>
          <w:rFonts w:asciiTheme="majorBidi" w:hAnsiTheme="majorBidi" w:cstheme="majorBidi"/>
          <w:b/>
          <w:bCs/>
          <w:i/>
          <w:iCs/>
          <w:sz w:val="28"/>
          <w:szCs w:val="28"/>
          <w:rtl/>
          <w:lang w:val="en-CA" w:bidi="ar-EG"/>
        </w:rPr>
      </w:pPr>
      <w:r w:rsidRPr="00B07B2F">
        <w:rPr>
          <w:rFonts w:asciiTheme="majorBidi" w:hAnsiTheme="majorBidi" w:cs="Times New Roman" w:hint="cs"/>
          <w:b/>
          <w:bCs/>
          <w:i/>
          <w:iCs/>
          <w:sz w:val="28"/>
          <w:szCs w:val="28"/>
          <w:rtl/>
          <w:lang w:val="en-CA"/>
        </w:rPr>
        <w:t xml:space="preserve">درجة </w:t>
      </w:r>
      <w:r w:rsidR="0062153F" w:rsidRPr="00B07B2F">
        <w:rPr>
          <w:rFonts w:asciiTheme="majorBidi" w:hAnsiTheme="majorBidi" w:cs="Times New Roman" w:hint="cs"/>
          <w:b/>
          <w:bCs/>
          <w:i/>
          <w:iCs/>
          <w:sz w:val="28"/>
          <w:szCs w:val="28"/>
          <w:rtl/>
          <w:lang w:val="en-CA"/>
        </w:rPr>
        <w:t>اظهار</w:t>
      </w:r>
      <w:r w:rsidRPr="00B07B2F">
        <w:rPr>
          <w:rFonts w:asciiTheme="majorBidi" w:hAnsiTheme="majorBidi" w:cs="Times New Roman" w:hint="cs"/>
          <w:b/>
          <w:bCs/>
          <w:i/>
          <w:iCs/>
          <w:sz w:val="28"/>
          <w:szCs w:val="28"/>
          <w:rtl/>
          <w:lang w:val="en-CA" w:bidi="ar-EG"/>
        </w:rPr>
        <w:t>عامل النموالعصبىوارتباطهامع</w:t>
      </w:r>
      <w:r w:rsidR="00DB2830">
        <w:rPr>
          <w:rFonts w:asciiTheme="majorBidi" w:hAnsiTheme="majorBidi" w:cs="Times New Roman" w:hint="cs"/>
          <w:b/>
          <w:bCs/>
          <w:i/>
          <w:iCs/>
          <w:sz w:val="28"/>
          <w:szCs w:val="28"/>
          <w:rtl/>
          <w:lang w:val="en-CA" w:bidi="ar-EG"/>
        </w:rPr>
        <w:t xml:space="preserve"> </w:t>
      </w:r>
      <w:r w:rsidRPr="00B07B2F">
        <w:rPr>
          <w:rFonts w:asciiTheme="majorBidi" w:hAnsiTheme="majorBidi" w:cs="Times New Roman" w:hint="cs"/>
          <w:b/>
          <w:bCs/>
          <w:i/>
          <w:iCs/>
          <w:sz w:val="28"/>
          <w:szCs w:val="28"/>
          <w:rtl/>
          <w:lang w:val="en-CA" w:bidi="ar-EG"/>
        </w:rPr>
        <w:t>شدةالحكة</w:t>
      </w:r>
      <w:r w:rsidR="00DB2830">
        <w:rPr>
          <w:rFonts w:asciiTheme="majorBidi" w:hAnsiTheme="majorBidi" w:cs="Times New Roman" w:hint="cs"/>
          <w:b/>
          <w:bCs/>
          <w:i/>
          <w:iCs/>
          <w:sz w:val="28"/>
          <w:szCs w:val="28"/>
          <w:rtl/>
          <w:lang w:val="en-CA" w:bidi="ar-EG"/>
        </w:rPr>
        <w:t xml:space="preserve"> </w:t>
      </w:r>
      <w:r w:rsidRPr="00B07B2F">
        <w:rPr>
          <w:rFonts w:asciiTheme="majorBidi" w:hAnsiTheme="majorBidi" w:cs="Times New Roman" w:hint="cs"/>
          <w:b/>
          <w:bCs/>
          <w:i/>
          <w:iCs/>
          <w:sz w:val="28"/>
          <w:szCs w:val="28"/>
          <w:rtl/>
          <w:lang w:val="en-CA" w:bidi="ar-EG"/>
        </w:rPr>
        <w:t>في</w:t>
      </w:r>
      <w:r w:rsidR="00DB2830">
        <w:rPr>
          <w:rFonts w:asciiTheme="majorBidi" w:hAnsiTheme="majorBidi" w:cs="Times New Roman" w:hint="cs"/>
          <w:b/>
          <w:bCs/>
          <w:i/>
          <w:iCs/>
          <w:sz w:val="28"/>
          <w:szCs w:val="28"/>
          <w:rtl/>
          <w:lang w:val="en-CA" w:bidi="ar-EG"/>
        </w:rPr>
        <w:t xml:space="preserve"> </w:t>
      </w:r>
      <w:r w:rsidRPr="00B07B2F">
        <w:rPr>
          <w:rFonts w:asciiTheme="majorBidi" w:hAnsiTheme="majorBidi" w:cs="Times New Roman" w:hint="cs"/>
          <w:b/>
          <w:bCs/>
          <w:i/>
          <w:iCs/>
          <w:sz w:val="28"/>
          <w:szCs w:val="28"/>
          <w:rtl/>
          <w:lang w:val="en-CA" w:bidi="ar-EG"/>
        </w:rPr>
        <w:t>مرضى التليف</w:t>
      </w:r>
      <w:r w:rsidR="00DB2830">
        <w:rPr>
          <w:rFonts w:asciiTheme="majorBidi" w:hAnsiTheme="majorBidi" w:cs="Times New Roman" w:hint="cs"/>
          <w:b/>
          <w:bCs/>
          <w:i/>
          <w:iCs/>
          <w:sz w:val="28"/>
          <w:szCs w:val="28"/>
          <w:rtl/>
          <w:lang w:val="en-CA" w:bidi="ar-EG"/>
        </w:rPr>
        <w:t xml:space="preserve"> </w:t>
      </w:r>
      <w:r w:rsidRPr="00B07B2F">
        <w:rPr>
          <w:rFonts w:asciiTheme="majorBidi" w:hAnsiTheme="majorBidi" w:cs="Times New Roman" w:hint="cs"/>
          <w:b/>
          <w:bCs/>
          <w:i/>
          <w:iCs/>
          <w:sz w:val="28"/>
          <w:szCs w:val="28"/>
          <w:rtl/>
          <w:lang w:val="en-CA" w:bidi="ar-EG"/>
        </w:rPr>
        <w:t>الكبدى</w:t>
      </w:r>
    </w:p>
    <w:p w:rsidR="00EB000F" w:rsidRPr="00B07B2F" w:rsidRDefault="00EB000F" w:rsidP="00EB000F">
      <w:pPr>
        <w:jc w:val="center"/>
        <w:rPr>
          <w:rFonts w:asciiTheme="majorBidi" w:hAnsiTheme="majorBidi" w:cstheme="majorBidi"/>
          <w:b/>
          <w:bCs/>
          <w:sz w:val="24"/>
          <w:szCs w:val="24"/>
          <w:rtl/>
          <w:lang w:val="en-CA" w:bidi="ar-EG"/>
        </w:rPr>
      </w:pPr>
      <w:r w:rsidRPr="00B07B2F">
        <w:rPr>
          <w:rFonts w:asciiTheme="majorBidi" w:hAnsiTheme="majorBidi" w:cs="Times New Roman" w:hint="cs"/>
          <w:b/>
          <w:bCs/>
          <w:sz w:val="24"/>
          <w:szCs w:val="24"/>
          <w:rtl/>
          <w:lang w:val="en-CA" w:bidi="ar-EG"/>
        </w:rPr>
        <w:t>بواسطة</w:t>
      </w:r>
    </w:p>
    <w:p w:rsidR="00EB000F" w:rsidRPr="00EB000F" w:rsidRDefault="00EB000F" w:rsidP="00EB000F">
      <w:pPr>
        <w:autoSpaceDE w:val="0"/>
        <w:autoSpaceDN w:val="0"/>
        <w:adjustRightInd w:val="0"/>
        <w:spacing w:after="0"/>
        <w:jc w:val="center"/>
        <w:rPr>
          <w:rFonts w:asciiTheme="majorBidi" w:eastAsia="MinionPro-Regular" w:hAnsiTheme="majorBidi" w:cs="Times New Roman"/>
          <w:b/>
          <w:bCs/>
        </w:rPr>
      </w:pPr>
      <w:r w:rsidRPr="00EB000F">
        <w:rPr>
          <w:rFonts w:asciiTheme="majorBidi" w:eastAsia="MinionPro-Regular" w:hAnsiTheme="majorBidi" w:cs="Times New Roman" w:hint="cs"/>
          <w:b/>
          <w:bCs/>
          <w:u w:val="single"/>
          <w:rtl/>
        </w:rPr>
        <w:t>عصام</w:t>
      </w:r>
      <w:r w:rsidR="00EF23C9">
        <w:rPr>
          <w:rFonts w:asciiTheme="majorBidi" w:eastAsia="MinionPro-Regular" w:hAnsiTheme="majorBidi" w:cs="Times New Roman" w:hint="cs"/>
          <w:b/>
          <w:bCs/>
          <w:u w:val="single"/>
          <w:rtl/>
          <w:lang w:bidi="ar-EG"/>
        </w:rPr>
        <w:t xml:space="preserve"> </w:t>
      </w:r>
      <w:r w:rsidRPr="00EB000F">
        <w:rPr>
          <w:rFonts w:asciiTheme="majorBidi" w:eastAsia="MinionPro-Regular" w:hAnsiTheme="majorBidi" w:cs="Times New Roman" w:hint="cs"/>
          <w:b/>
          <w:bCs/>
          <w:u w:val="single"/>
          <w:rtl/>
        </w:rPr>
        <w:t>الدين</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عبدالعزيز</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ندا</w:t>
      </w:r>
      <w:r w:rsidRPr="00EB000F">
        <w:rPr>
          <w:rFonts w:asciiTheme="majorBidi" w:eastAsia="MinionPro-Regular" w:hAnsiTheme="majorBidi" w:cs="Times New Roman"/>
          <w:b/>
          <w:bCs/>
          <w:u w:val="single"/>
          <w:rtl/>
        </w:rPr>
        <w:t xml:space="preserve"> 1</w:t>
      </w:r>
      <w:r w:rsidRPr="00EB000F">
        <w:rPr>
          <w:rFonts w:asciiTheme="majorBidi" w:eastAsia="MinionPro-Regular" w:hAnsiTheme="majorBidi" w:cs="Times New Roman" w:hint="cs"/>
          <w:b/>
          <w:bCs/>
          <w:u w:val="single"/>
          <w:rtl/>
        </w:rPr>
        <w:t>،حنان</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عبدالراضي</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متولي</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عساف</w:t>
      </w:r>
      <w:r w:rsidRPr="00EB000F">
        <w:rPr>
          <w:rFonts w:asciiTheme="majorBidi" w:eastAsia="MinionPro-Regular" w:hAnsiTheme="majorBidi" w:cs="Times New Roman"/>
          <w:b/>
          <w:bCs/>
          <w:u w:val="single"/>
          <w:rtl/>
        </w:rPr>
        <w:t xml:space="preserve"> 1</w:t>
      </w:r>
      <w:r w:rsidRPr="00EB000F">
        <w:rPr>
          <w:rFonts w:asciiTheme="majorBidi" w:eastAsia="MinionPro-Regular" w:hAnsiTheme="majorBidi" w:cs="Times New Roman" w:hint="cs"/>
          <w:b/>
          <w:bCs/>
          <w:u w:val="single"/>
          <w:rtl/>
        </w:rPr>
        <w:t>،ريهام</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عزالدولة</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الشرقاوي</w:t>
      </w:r>
      <w:r w:rsidRPr="00EB000F">
        <w:rPr>
          <w:rFonts w:asciiTheme="majorBidi" w:eastAsia="MinionPro-Regular" w:hAnsiTheme="majorBidi" w:cs="Times New Roman"/>
          <w:b/>
          <w:bCs/>
          <w:u w:val="single"/>
          <w:rtl/>
        </w:rPr>
        <w:t xml:space="preserve"> 1</w:t>
      </w:r>
      <w:r w:rsidRPr="00EB000F">
        <w:rPr>
          <w:rFonts w:asciiTheme="majorBidi" w:eastAsia="MinionPro-Regular" w:hAnsiTheme="majorBidi" w:cs="Times New Roman" w:hint="cs"/>
          <w:b/>
          <w:bCs/>
          <w:u w:val="single"/>
          <w:rtl/>
        </w:rPr>
        <w:t>،عمرو</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محمد</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زغلول</w:t>
      </w:r>
      <w:r w:rsidRPr="00EB000F">
        <w:rPr>
          <w:rFonts w:asciiTheme="majorBidi" w:eastAsia="MinionPro-Regular" w:hAnsiTheme="majorBidi" w:cs="Times New Roman"/>
          <w:b/>
          <w:bCs/>
          <w:u w:val="single"/>
          <w:rtl/>
        </w:rPr>
        <w:t xml:space="preserve"> 2</w:t>
      </w:r>
      <w:r w:rsidRPr="00EB000F">
        <w:rPr>
          <w:rFonts w:asciiTheme="majorBidi" w:eastAsia="MinionPro-Regular" w:hAnsiTheme="majorBidi" w:cs="Times New Roman" w:hint="cs"/>
          <w:b/>
          <w:bCs/>
          <w:u w:val="single"/>
          <w:rtl/>
        </w:rPr>
        <w:t>،مروة</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محمد</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عبدالمجيد</w:t>
      </w:r>
      <w:r w:rsidRPr="00EB000F">
        <w:rPr>
          <w:rFonts w:asciiTheme="majorBidi" w:eastAsia="MinionPro-Regular" w:hAnsiTheme="majorBidi" w:cs="Times New Roman"/>
          <w:b/>
          <w:bCs/>
          <w:u w:val="single"/>
          <w:rtl/>
        </w:rPr>
        <w:t xml:space="preserve"> 1 </w:t>
      </w:r>
      <w:r w:rsidRPr="00EB000F">
        <w:rPr>
          <w:rFonts w:asciiTheme="majorBidi" w:eastAsia="MinionPro-Regular" w:hAnsiTheme="majorBidi" w:cs="Times New Roman" w:hint="cs"/>
          <w:b/>
          <w:bCs/>
          <w:u w:val="single"/>
          <w:rtl/>
        </w:rPr>
        <w:t>محمود</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رزق</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عبدالواحد</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حسين</w:t>
      </w:r>
      <w:r w:rsidRPr="00EB000F">
        <w:rPr>
          <w:rFonts w:asciiTheme="majorBidi" w:eastAsia="MinionPro-Regular" w:hAnsiTheme="majorBidi" w:cs="Times New Roman"/>
          <w:b/>
          <w:bCs/>
          <w:u w:val="single"/>
          <w:rtl/>
        </w:rPr>
        <w:t xml:space="preserve"> 3 &amp;</w:t>
      </w:r>
      <w:r w:rsidRPr="00EB000F">
        <w:rPr>
          <w:rFonts w:asciiTheme="majorBidi" w:eastAsia="MinionPro-Regular" w:hAnsiTheme="majorBidi" w:cs="Times New Roman" w:hint="cs"/>
          <w:b/>
          <w:bCs/>
          <w:u w:val="single"/>
          <w:rtl/>
        </w:rPr>
        <w:t>أسماء</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محمود</w:t>
      </w:r>
      <w:r w:rsidR="00EF23C9">
        <w:rPr>
          <w:rFonts w:asciiTheme="majorBidi" w:eastAsia="MinionPro-Regular" w:hAnsiTheme="majorBidi" w:cs="Times New Roman" w:hint="cs"/>
          <w:b/>
          <w:bCs/>
          <w:u w:val="single"/>
          <w:rtl/>
        </w:rPr>
        <w:t xml:space="preserve"> </w:t>
      </w:r>
      <w:r w:rsidRPr="00EB000F">
        <w:rPr>
          <w:rFonts w:asciiTheme="majorBidi" w:eastAsia="MinionPro-Regular" w:hAnsiTheme="majorBidi" w:cs="Times New Roman" w:hint="cs"/>
          <w:b/>
          <w:bCs/>
          <w:u w:val="single"/>
          <w:rtl/>
        </w:rPr>
        <w:t>أحمد</w:t>
      </w:r>
      <w:r w:rsidRPr="00EB000F">
        <w:rPr>
          <w:rFonts w:asciiTheme="majorBidi" w:eastAsia="MinionPro-Regular" w:hAnsiTheme="majorBidi" w:cs="Times New Roman"/>
          <w:b/>
          <w:bCs/>
          <w:u w:val="single"/>
          <w:rtl/>
        </w:rPr>
        <w:t xml:space="preserve"> 3</w:t>
      </w:r>
      <w:r w:rsidRPr="00EB000F">
        <w:rPr>
          <w:rFonts w:asciiTheme="majorBidi" w:eastAsia="MinionPro-Regular" w:hAnsiTheme="majorBidi" w:cs="Times New Roman"/>
          <w:b/>
          <w:bCs/>
        </w:rPr>
        <w:t>.</w:t>
      </w:r>
    </w:p>
    <w:p w:rsidR="00EB000F" w:rsidRDefault="00EB000F" w:rsidP="00EB000F">
      <w:pPr>
        <w:jc w:val="center"/>
        <w:rPr>
          <w:rFonts w:asciiTheme="majorBidi" w:hAnsiTheme="majorBidi" w:cstheme="majorBidi"/>
          <w:b/>
          <w:bCs/>
          <w:sz w:val="18"/>
          <w:szCs w:val="18"/>
          <w:u w:val="single"/>
          <w:lang w:val="en-CA" w:bidi="ar-EG"/>
        </w:rPr>
      </w:pPr>
      <w:r w:rsidRPr="00EB000F">
        <w:rPr>
          <w:rFonts w:asciiTheme="majorBidi" w:eastAsia="MinionPro-Regular" w:hAnsiTheme="majorBidi" w:cs="Times New Roman" w:hint="cs"/>
          <w:b/>
          <w:bCs/>
          <w:rtl/>
        </w:rPr>
        <w:t>1قسم</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الأمراض</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الجلدية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والتناسلية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و</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الذكورة،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سوهاج</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كلية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الطب،</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جامعة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سوهاج،</w:t>
      </w:r>
      <w:r w:rsidRPr="00EB000F">
        <w:rPr>
          <w:rFonts w:asciiTheme="majorBidi" w:eastAsia="MinionPro-Regular" w:hAnsiTheme="majorBidi" w:cs="Times New Roman"/>
          <w:b/>
          <w:bCs/>
          <w:rtl/>
        </w:rPr>
        <w:t xml:space="preserve"> 2 </w:t>
      </w:r>
      <w:r w:rsidRPr="00EB000F">
        <w:rPr>
          <w:rFonts w:asciiTheme="majorBidi" w:eastAsia="MinionPro-Regular" w:hAnsiTheme="majorBidi" w:cs="Times New Roman" w:hint="cs"/>
          <w:b/>
          <w:bCs/>
          <w:rtl/>
        </w:rPr>
        <w:t>قسم</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طب</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المناطق الحارة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والجهاز</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الهضمي،</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كلية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الطب</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سوهاج،</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جامعة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سوهاج،</w:t>
      </w:r>
      <w:r w:rsidRPr="00EB000F">
        <w:rPr>
          <w:rFonts w:asciiTheme="majorBidi" w:eastAsia="MinionPro-Regular" w:hAnsiTheme="majorBidi" w:cs="Times New Roman"/>
          <w:b/>
          <w:bCs/>
          <w:rtl/>
        </w:rPr>
        <w:t xml:space="preserve"> 3 </w:t>
      </w:r>
      <w:r w:rsidRPr="00EB000F">
        <w:rPr>
          <w:rFonts w:asciiTheme="majorBidi" w:eastAsia="MinionPro-Regular" w:hAnsiTheme="majorBidi" w:cs="Times New Roman" w:hint="cs"/>
          <w:b/>
          <w:bCs/>
          <w:rtl/>
        </w:rPr>
        <w:t>قسم</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علم</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الأمراض،</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كليةا</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لطب</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أسيوط،</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جامعة</w:t>
      </w:r>
      <w:r w:rsidR="00EF23C9">
        <w:rPr>
          <w:rFonts w:asciiTheme="majorBidi" w:eastAsia="MinionPro-Regular" w:hAnsiTheme="majorBidi" w:cs="Times New Roman" w:hint="cs"/>
          <w:b/>
          <w:bCs/>
          <w:rtl/>
        </w:rPr>
        <w:t xml:space="preserve"> </w:t>
      </w:r>
      <w:r w:rsidRPr="00EB000F">
        <w:rPr>
          <w:rFonts w:asciiTheme="majorBidi" w:eastAsia="MinionPro-Regular" w:hAnsiTheme="majorBidi" w:cs="Times New Roman" w:hint="cs"/>
          <w:b/>
          <w:bCs/>
          <w:rtl/>
        </w:rPr>
        <w:t>أسيوط</w:t>
      </w:r>
    </w:p>
    <w:p w:rsidR="00EB000F" w:rsidRDefault="00EB000F" w:rsidP="00EB000F">
      <w:pPr>
        <w:pStyle w:val="NormalWeb"/>
        <w:shd w:val="clear" w:color="auto" w:fill="FFFFFF"/>
        <w:spacing w:before="0" w:beforeAutospacing="0" w:after="0" w:afterAutospacing="0" w:line="276" w:lineRule="auto"/>
        <w:jc w:val="right"/>
        <w:rPr>
          <w:rFonts w:asciiTheme="majorBidi" w:eastAsia="MinionPro-Regular" w:hAnsiTheme="majorBidi"/>
          <w:b/>
          <w:bCs/>
          <w:sz w:val="22"/>
          <w:szCs w:val="22"/>
        </w:rPr>
      </w:pPr>
    </w:p>
    <w:p w:rsidR="00ED13C8" w:rsidRPr="00B07B2F" w:rsidRDefault="00AA3D3F" w:rsidP="004A7267">
      <w:pPr>
        <w:pStyle w:val="NormalWeb"/>
        <w:shd w:val="clear" w:color="auto" w:fill="FFFFFF"/>
        <w:spacing w:before="0" w:beforeAutospacing="0" w:after="0" w:afterAutospacing="0" w:line="276" w:lineRule="auto"/>
        <w:jc w:val="right"/>
        <w:rPr>
          <w:rFonts w:asciiTheme="majorBidi" w:hAnsiTheme="majorBidi" w:cstheme="majorBidi"/>
          <w:sz w:val="20"/>
          <w:szCs w:val="20"/>
        </w:rPr>
      </w:pPr>
      <w:r w:rsidRPr="00B07B2F">
        <w:rPr>
          <w:rFonts w:asciiTheme="majorBidi" w:hAnsiTheme="majorBidi" w:cstheme="majorBidi" w:hint="cs"/>
          <w:b/>
          <w:bCs/>
          <w:u w:val="single"/>
          <w:rtl/>
        </w:rPr>
        <w:t>المقدمة</w:t>
      </w:r>
      <w:r w:rsidRPr="00B07B2F">
        <w:rPr>
          <w:rFonts w:asciiTheme="majorBidi" w:hAnsiTheme="majorBidi" w:cstheme="majorBidi" w:hint="cs"/>
          <w:b/>
          <w:bCs/>
          <w:rtl/>
        </w:rPr>
        <w:t>:</w:t>
      </w:r>
      <w:r w:rsidR="00ED13C8" w:rsidRPr="00B07B2F">
        <w:rPr>
          <w:rFonts w:asciiTheme="majorBidi" w:hAnsiTheme="majorBidi" w:cstheme="majorBidi"/>
          <w:b/>
          <w:bCs/>
          <w:rtl/>
        </w:rPr>
        <w:t>ا</w:t>
      </w:r>
      <w:r w:rsidR="00ED13C8" w:rsidRPr="00B07B2F">
        <w:rPr>
          <w:rFonts w:asciiTheme="majorBidi" w:hAnsiTheme="majorBidi" w:cstheme="majorBidi"/>
          <w:sz w:val="20"/>
          <w:szCs w:val="20"/>
          <w:rtl/>
        </w:rPr>
        <w:t>لكبد هو عضو حيوي في الجسم  حيث يعمل على امتصاص المواد المغذية من الطعام و يتخلص من المواد السمية. .</w:t>
      </w:r>
      <w:r w:rsidR="004A7267" w:rsidRPr="00B07B2F">
        <w:rPr>
          <w:rFonts w:asciiTheme="majorBidi" w:hAnsiTheme="majorBidi" w:cstheme="majorBidi" w:hint="cs"/>
          <w:sz w:val="20"/>
          <w:szCs w:val="20"/>
          <w:rtl/>
        </w:rPr>
        <w:t>و</w:t>
      </w:r>
      <w:r w:rsidR="00ED13C8" w:rsidRPr="00B07B2F">
        <w:rPr>
          <w:rFonts w:asciiTheme="majorBidi" w:hAnsiTheme="majorBidi" w:cstheme="majorBidi"/>
          <w:sz w:val="20"/>
          <w:szCs w:val="20"/>
          <w:rtl/>
        </w:rPr>
        <w:t xml:space="preserve"> التليف الكبدي هو تحول نسيج الكبد من خلايا كبدية إلى نسيج ليفي مع تغير التركيب الطبيعي للكبد المعتاد، ما يمثل قصوراً شديداً في وظائف الكبد</w:t>
      </w:r>
      <w:r w:rsidR="00ED13C8" w:rsidRPr="00B07B2F">
        <w:rPr>
          <w:rFonts w:asciiTheme="majorBidi" w:hAnsiTheme="majorBidi" w:cstheme="majorBidi"/>
          <w:sz w:val="20"/>
          <w:szCs w:val="20"/>
          <w:rtl/>
          <w:lang w:bidi="ar-EG"/>
        </w:rPr>
        <w:t xml:space="preserve"> ويعتبر تليف الكبد احد المشكلات القومية في مصر</w:t>
      </w:r>
    </w:p>
    <w:p w:rsidR="00ED13C8" w:rsidRPr="00B07B2F" w:rsidRDefault="00ED13C8" w:rsidP="004A7267">
      <w:pPr>
        <w:pStyle w:val="NormalWeb"/>
        <w:shd w:val="clear" w:color="auto" w:fill="FFFFFF"/>
        <w:spacing w:before="0" w:beforeAutospacing="0" w:after="0" w:afterAutospacing="0" w:line="276" w:lineRule="auto"/>
        <w:jc w:val="right"/>
        <w:rPr>
          <w:rFonts w:asciiTheme="majorBidi" w:hAnsiTheme="majorBidi" w:cstheme="majorBidi"/>
          <w:color w:val="2C2F34"/>
          <w:sz w:val="20"/>
          <w:szCs w:val="20"/>
          <w:rtl/>
        </w:rPr>
      </w:pPr>
      <w:r w:rsidRPr="00B07B2F">
        <w:rPr>
          <w:rStyle w:val="Strong"/>
          <w:rFonts w:asciiTheme="majorBidi" w:hAnsiTheme="majorBidi" w:cstheme="majorBidi" w:hint="cs"/>
          <w:b w:val="0"/>
          <w:bCs w:val="0"/>
          <w:sz w:val="20"/>
          <w:szCs w:val="20"/>
          <w:rtl/>
        </w:rPr>
        <w:t>تعتبر</w:t>
      </w:r>
      <w:r w:rsidRPr="00B07B2F">
        <w:rPr>
          <w:rStyle w:val="Strong"/>
          <w:rFonts w:asciiTheme="majorBidi" w:hAnsiTheme="majorBidi" w:cstheme="majorBidi"/>
          <w:b w:val="0"/>
          <w:bCs w:val="0"/>
          <w:sz w:val="20"/>
          <w:szCs w:val="20"/>
          <w:rtl/>
        </w:rPr>
        <w:t>حكة الجلد من</w:t>
      </w:r>
      <w:r w:rsidRPr="00B07B2F">
        <w:rPr>
          <w:rFonts w:asciiTheme="majorBidi" w:hAnsiTheme="majorBidi" w:cstheme="majorBidi"/>
          <w:sz w:val="20"/>
          <w:szCs w:val="20"/>
          <w:rtl/>
        </w:rPr>
        <w:t xml:space="preserve"> العلامات المبكرة لمشاكل الكبد</w:t>
      </w:r>
      <w:r w:rsidRPr="00B07B2F">
        <w:rPr>
          <w:rFonts w:asciiTheme="majorBidi" w:hAnsiTheme="majorBidi" w:cstheme="majorBidi" w:hint="cs"/>
          <w:sz w:val="20"/>
          <w:szCs w:val="20"/>
          <w:rtl/>
        </w:rPr>
        <w:t xml:space="preserve"> التى</w:t>
      </w:r>
      <w:r w:rsidRPr="00B07B2F">
        <w:rPr>
          <w:rFonts w:asciiTheme="majorBidi" w:hAnsiTheme="majorBidi" w:cstheme="majorBidi"/>
          <w:sz w:val="20"/>
          <w:szCs w:val="20"/>
          <w:rtl/>
        </w:rPr>
        <w:t xml:space="preserve"> قد تظهر</w:t>
      </w:r>
      <w:r w:rsidRPr="00B07B2F">
        <w:rPr>
          <w:rFonts w:asciiTheme="majorBidi" w:hAnsiTheme="majorBidi" w:cstheme="majorBidi" w:hint="cs"/>
          <w:sz w:val="20"/>
          <w:szCs w:val="20"/>
          <w:rtl/>
        </w:rPr>
        <w:t xml:space="preserve">على </w:t>
      </w:r>
      <w:r w:rsidRPr="00B07B2F">
        <w:rPr>
          <w:rFonts w:asciiTheme="majorBidi" w:hAnsiTheme="majorBidi" w:cstheme="majorBidi"/>
          <w:sz w:val="20"/>
          <w:szCs w:val="20"/>
          <w:rtl/>
        </w:rPr>
        <w:t>الجلد</w:t>
      </w:r>
      <w:r w:rsidRPr="00B07B2F">
        <w:rPr>
          <w:rFonts w:asciiTheme="majorBidi" w:hAnsiTheme="majorBidi" w:cstheme="majorBidi" w:hint="cs"/>
          <w:sz w:val="20"/>
          <w:szCs w:val="20"/>
          <w:rtl/>
        </w:rPr>
        <w:t>.</w:t>
      </w:r>
      <w:r w:rsidR="004A7267" w:rsidRPr="00B07B2F">
        <w:rPr>
          <w:rStyle w:val="Strong"/>
          <w:rFonts w:asciiTheme="majorBidi" w:hAnsiTheme="majorBidi" w:cstheme="majorBidi" w:hint="cs"/>
          <w:b w:val="0"/>
          <w:bCs w:val="0"/>
          <w:color w:val="000066"/>
          <w:sz w:val="20"/>
          <w:szCs w:val="20"/>
          <w:shd w:val="clear" w:color="auto" w:fill="FFFFFF"/>
          <w:rtl/>
        </w:rPr>
        <w:t>و</w:t>
      </w:r>
      <w:r w:rsidRPr="00B07B2F">
        <w:rPr>
          <w:rStyle w:val="Strong"/>
          <w:rFonts w:asciiTheme="majorBidi" w:hAnsiTheme="majorBidi" w:cstheme="majorBidi"/>
          <w:b w:val="0"/>
          <w:bCs w:val="0"/>
          <w:sz w:val="20"/>
          <w:szCs w:val="20"/>
          <w:shd w:val="clear" w:color="auto" w:fill="FFFFFF"/>
          <w:rtl/>
        </w:rPr>
        <w:t>إن للحكة الكبدية</w:t>
      </w:r>
      <w:r w:rsidRPr="00B07B2F">
        <w:rPr>
          <w:rStyle w:val="Strong"/>
          <w:rFonts w:asciiTheme="majorBidi" w:hAnsiTheme="majorBidi" w:cstheme="majorBidi" w:hint="cs"/>
          <w:b w:val="0"/>
          <w:bCs w:val="0"/>
          <w:sz w:val="20"/>
          <w:szCs w:val="20"/>
          <w:shd w:val="clear" w:color="auto" w:fill="FFFFFF"/>
          <w:rtl/>
        </w:rPr>
        <w:t xml:space="preserve"> اسباب كثيرة منها</w:t>
      </w:r>
      <w:r w:rsidRPr="00B07B2F">
        <w:rPr>
          <w:rStyle w:val="Strong"/>
          <w:rFonts w:asciiTheme="majorBidi" w:hAnsiTheme="majorBidi" w:cstheme="majorBidi"/>
          <w:b w:val="0"/>
          <w:bCs w:val="0"/>
          <w:sz w:val="20"/>
          <w:szCs w:val="20"/>
          <w:shd w:val="clear" w:color="auto" w:fill="FFFFFF"/>
          <w:rtl/>
        </w:rPr>
        <w:t xml:space="preserve"> الإفرازات الصفراوية التي تتراكم داخل مجاري الكبد</w:t>
      </w:r>
      <w:r w:rsidRPr="00B07B2F">
        <w:rPr>
          <w:rStyle w:val="Strong"/>
          <w:rFonts w:asciiTheme="majorBidi" w:hAnsiTheme="majorBidi" w:cstheme="majorBidi" w:hint="cs"/>
          <w:b w:val="0"/>
          <w:bCs w:val="0"/>
          <w:sz w:val="20"/>
          <w:szCs w:val="20"/>
          <w:shd w:val="clear" w:color="auto" w:fill="FFFFFF"/>
          <w:rtl/>
        </w:rPr>
        <w:t>.وحتى الأن لا يعرف سبب واض</w:t>
      </w:r>
      <w:r w:rsidR="00EB000F" w:rsidRPr="00B07B2F">
        <w:rPr>
          <w:rStyle w:val="Strong"/>
          <w:rFonts w:asciiTheme="majorBidi" w:hAnsiTheme="majorBidi" w:cstheme="majorBidi" w:hint="cs"/>
          <w:b w:val="0"/>
          <w:bCs w:val="0"/>
          <w:sz w:val="20"/>
          <w:szCs w:val="20"/>
          <w:shd w:val="clear" w:color="auto" w:fill="FFFFFF"/>
          <w:rtl/>
        </w:rPr>
        <w:t>ح للحكة الكبدية.</w:t>
      </w:r>
      <w:r w:rsidRPr="00B07B2F">
        <w:rPr>
          <w:rStyle w:val="Strong"/>
          <w:rFonts w:asciiTheme="majorBidi" w:hAnsiTheme="majorBidi" w:cstheme="majorBidi"/>
          <w:b w:val="0"/>
          <w:bCs w:val="0"/>
          <w:sz w:val="20"/>
          <w:szCs w:val="20"/>
          <w:shd w:val="clear" w:color="auto" w:fill="FFFFFF"/>
        </w:rPr>
        <w:t> </w:t>
      </w:r>
    </w:p>
    <w:p w:rsidR="00ED13C8" w:rsidRPr="00B07B2F" w:rsidRDefault="00ED13C8" w:rsidP="004A7267">
      <w:pPr>
        <w:rPr>
          <w:rFonts w:asciiTheme="majorBidi" w:hAnsiTheme="majorBidi" w:cstheme="majorBidi"/>
          <w:sz w:val="20"/>
          <w:szCs w:val="20"/>
          <w:rtl/>
        </w:rPr>
      </w:pPr>
      <w:r w:rsidRPr="00B07B2F">
        <w:rPr>
          <w:rFonts w:asciiTheme="majorBidi" w:hAnsiTheme="majorBidi" w:cstheme="majorBidi"/>
          <w:sz w:val="20"/>
          <w:szCs w:val="20"/>
          <w:rtl/>
        </w:rPr>
        <w:t xml:space="preserve">ينتمي عامل </w:t>
      </w:r>
      <w:r w:rsidRPr="00B07B2F">
        <w:rPr>
          <w:rFonts w:asciiTheme="majorBidi" w:hAnsiTheme="majorBidi" w:cstheme="majorBidi"/>
          <w:sz w:val="20"/>
          <w:szCs w:val="20"/>
          <w:rtl/>
          <w:lang w:bidi="ar-EG"/>
        </w:rPr>
        <w:t>النمو</w:t>
      </w:r>
      <w:r w:rsidRPr="00B07B2F">
        <w:rPr>
          <w:rFonts w:asciiTheme="majorBidi" w:hAnsiTheme="majorBidi" w:cstheme="majorBidi"/>
          <w:sz w:val="20"/>
          <w:szCs w:val="20"/>
          <w:rtl/>
        </w:rPr>
        <w:t xml:space="preserve"> العصبي الي عائلة النيروتروفينات العصبية المكتشفة أصلا في الجهاز العصبي المركزي ، وتلعب أفراد هذه العائلة ومستقبلاتها دورا أساسيا و اصيلا في نمو الخلايا العصبية و الحفاظ علي استمراريتها و بقائها حية. وفي الآونة الأخيرة تم كشف النقاب عن التعبير الجيني و البروتيني لهذه العوامل في جلد الإنسان السليم و أنها تلعب دورا أساسيا في الحفاظ علي حيوية الجلد و شعر فروة الرأس في م</w:t>
      </w:r>
      <w:r w:rsidR="00EB000F" w:rsidRPr="00B07B2F">
        <w:rPr>
          <w:rFonts w:asciiTheme="majorBidi" w:hAnsiTheme="majorBidi" w:cstheme="majorBidi"/>
          <w:sz w:val="20"/>
          <w:szCs w:val="20"/>
          <w:rtl/>
        </w:rPr>
        <w:t xml:space="preserve">راحله المختلفة . </w:t>
      </w:r>
      <w:r w:rsidRPr="00B07B2F">
        <w:rPr>
          <w:rFonts w:asciiTheme="majorBidi" w:hAnsiTheme="majorBidi" w:cstheme="majorBidi"/>
          <w:sz w:val="20"/>
          <w:szCs w:val="20"/>
          <w:rtl/>
        </w:rPr>
        <w:t xml:space="preserve">وبناء علي ما تقدم فإنه من المتوقع أن التعبير البروتيني لأفراد هذه العائلة في الجلد قد يبدي تغييرا أو شكلا مختلفا في بعض الأمراض الجلدية ، وخصوصا أن هذا الموضوع لم يبحث من قبل. لذا تهدف خطة البحث هذه الي دراسة مستوي التعبير لعامل </w:t>
      </w:r>
      <w:r w:rsidRPr="00B07B2F">
        <w:rPr>
          <w:rFonts w:asciiTheme="majorBidi" w:hAnsiTheme="majorBidi" w:cstheme="majorBidi"/>
          <w:sz w:val="20"/>
          <w:szCs w:val="20"/>
          <w:rtl/>
          <w:lang w:bidi="ar-EG"/>
        </w:rPr>
        <w:t>النمو</w:t>
      </w:r>
      <w:r w:rsidRPr="00B07B2F">
        <w:rPr>
          <w:rFonts w:asciiTheme="majorBidi" w:hAnsiTheme="majorBidi" w:cstheme="majorBidi"/>
          <w:sz w:val="20"/>
          <w:szCs w:val="20"/>
          <w:rtl/>
        </w:rPr>
        <w:t xml:space="preserve"> العصبي في جلد </w:t>
      </w:r>
      <w:r w:rsidRPr="00B07B2F">
        <w:rPr>
          <w:rFonts w:asciiTheme="majorBidi" w:hAnsiTheme="majorBidi" w:cstheme="majorBidi" w:hint="cs"/>
          <w:sz w:val="20"/>
          <w:szCs w:val="20"/>
          <w:rtl/>
        </w:rPr>
        <w:t>مرضى التليف الكبدى</w:t>
      </w:r>
      <w:r w:rsidRPr="00B07B2F">
        <w:rPr>
          <w:rFonts w:asciiTheme="majorBidi" w:hAnsiTheme="majorBidi" w:cstheme="majorBidi"/>
          <w:sz w:val="20"/>
          <w:szCs w:val="20"/>
          <w:rtl/>
        </w:rPr>
        <w:t xml:space="preserve"> المصاب</w:t>
      </w:r>
      <w:r w:rsidRPr="00B07B2F">
        <w:rPr>
          <w:rFonts w:asciiTheme="majorBidi" w:hAnsiTheme="majorBidi" w:cstheme="majorBidi" w:hint="cs"/>
          <w:sz w:val="20"/>
          <w:szCs w:val="20"/>
          <w:rtl/>
        </w:rPr>
        <w:t>ينب</w:t>
      </w:r>
      <w:r w:rsidRPr="00B07B2F">
        <w:rPr>
          <w:rFonts w:asciiTheme="majorBidi" w:hAnsiTheme="majorBidi" w:cstheme="majorBidi"/>
          <w:sz w:val="20"/>
          <w:szCs w:val="20"/>
          <w:rtl/>
        </w:rPr>
        <w:t xml:space="preserve">الحكة </w:t>
      </w:r>
      <w:r w:rsidRPr="00B07B2F">
        <w:rPr>
          <w:rFonts w:asciiTheme="majorBidi" w:hAnsiTheme="majorBidi" w:cstheme="majorBidi" w:hint="cs"/>
          <w:sz w:val="20"/>
          <w:szCs w:val="20"/>
          <w:rtl/>
        </w:rPr>
        <w:t>الجلدية</w:t>
      </w:r>
      <w:r w:rsidRPr="00B07B2F">
        <w:rPr>
          <w:rFonts w:asciiTheme="majorBidi" w:hAnsiTheme="majorBidi" w:cstheme="majorBidi"/>
          <w:sz w:val="20"/>
          <w:szCs w:val="20"/>
          <w:rtl/>
        </w:rPr>
        <w:t xml:space="preserve"> بطرق الهستوكيمياء المناعية ، ولإيضاح ما إذا كان لهما دور في تطور هذا المرض ، أو تكون هدفا لعلاج أو إعاقة تطور المرض.</w:t>
      </w:r>
    </w:p>
    <w:p w:rsidR="00ED13C8" w:rsidRPr="00B07B2F" w:rsidRDefault="00ED13C8" w:rsidP="00EB000F">
      <w:pPr>
        <w:rPr>
          <w:rFonts w:asciiTheme="majorBidi" w:hAnsiTheme="majorBidi" w:cstheme="majorBidi"/>
          <w:sz w:val="20"/>
          <w:szCs w:val="20"/>
          <w:u w:val="single"/>
          <w:rtl/>
        </w:rPr>
      </w:pPr>
      <w:r w:rsidRPr="00B07B2F">
        <w:rPr>
          <w:rFonts w:asciiTheme="majorBidi" w:hAnsiTheme="majorBidi" w:cstheme="majorBidi"/>
          <w:b/>
          <w:bCs/>
          <w:sz w:val="24"/>
          <w:szCs w:val="24"/>
          <w:u w:val="single"/>
          <w:rtl/>
        </w:rPr>
        <w:t>اهداف البحث</w:t>
      </w:r>
      <w:r w:rsidRPr="00B07B2F">
        <w:rPr>
          <w:rFonts w:asciiTheme="majorBidi" w:hAnsiTheme="majorBidi" w:cstheme="majorBidi"/>
          <w:sz w:val="20"/>
          <w:szCs w:val="20"/>
          <w:u w:val="single"/>
          <w:rtl/>
        </w:rPr>
        <w:t>:</w:t>
      </w:r>
      <w:r w:rsidRPr="00B07B2F">
        <w:rPr>
          <w:rFonts w:asciiTheme="majorBidi" w:hAnsiTheme="majorBidi" w:cstheme="majorBidi"/>
          <w:sz w:val="20"/>
          <w:szCs w:val="20"/>
          <w:rtl/>
        </w:rPr>
        <w:t>التحقق من درجة اظهار عامل النموالعصبى في مرضى التليف الكبدى الذين يعانون من الحكة وربط درجة الاظهار مع معدل الحكة.</w:t>
      </w:r>
    </w:p>
    <w:p w:rsidR="00ED13C8" w:rsidRPr="00B07B2F" w:rsidRDefault="00ED13C8" w:rsidP="00B8300A">
      <w:pPr>
        <w:rPr>
          <w:rFonts w:asciiTheme="majorBidi" w:hAnsiTheme="majorBidi" w:cstheme="majorBidi"/>
          <w:sz w:val="20"/>
          <w:szCs w:val="20"/>
          <w:u w:val="single"/>
          <w:rtl/>
        </w:rPr>
      </w:pPr>
      <w:r w:rsidRPr="00B07B2F">
        <w:rPr>
          <w:rFonts w:asciiTheme="majorBidi" w:hAnsiTheme="majorBidi" w:cstheme="majorBidi"/>
          <w:b/>
          <w:bCs/>
          <w:sz w:val="24"/>
          <w:szCs w:val="24"/>
          <w:u w:val="single"/>
          <w:rtl/>
        </w:rPr>
        <w:t>المرضى وطرق البحث</w:t>
      </w:r>
      <w:r w:rsidRPr="00B07B2F">
        <w:rPr>
          <w:rFonts w:asciiTheme="majorBidi" w:hAnsiTheme="majorBidi" w:cstheme="majorBidi"/>
          <w:sz w:val="20"/>
          <w:szCs w:val="20"/>
          <w:u w:val="single"/>
          <w:rtl/>
        </w:rPr>
        <w:t>:</w:t>
      </w:r>
      <w:r w:rsidRPr="00B07B2F">
        <w:rPr>
          <w:rFonts w:asciiTheme="majorBidi" w:hAnsiTheme="majorBidi" w:cstheme="majorBidi"/>
          <w:sz w:val="20"/>
          <w:szCs w:val="20"/>
          <w:rtl/>
        </w:rPr>
        <w:t>اجريت هذه الدراسة على عشرين من المرضى المصابين بالتليف الكبدى ويعانون من الحكة الكبدية بقسم طب المناطق الحارة والجهاز الهضمى بمستشفى سوهاج الجامعى. وعشرين من مرضى التليف الكبدى بدون حكة بالاضافة الى عشرين شخصا من الاصحا</w:t>
      </w:r>
      <w:r w:rsidRPr="00B07B2F">
        <w:rPr>
          <w:rFonts w:asciiTheme="majorBidi" w:hAnsiTheme="majorBidi" w:cstheme="majorBidi" w:hint="cs"/>
          <w:sz w:val="20"/>
          <w:szCs w:val="20"/>
          <w:rtl/>
        </w:rPr>
        <w:t xml:space="preserve">ء في الفترة من </w:t>
      </w:r>
      <w:r w:rsidR="00EB000F" w:rsidRPr="00B07B2F">
        <w:rPr>
          <w:rFonts w:asciiTheme="majorBidi" w:hAnsiTheme="majorBidi" w:cstheme="majorBidi" w:hint="cs"/>
          <w:sz w:val="20"/>
          <w:szCs w:val="20"/>
          <w:rtl/>
        </w:rPr>
        <w:t>يناير</w:t>
      </w:r>
      <w:r w:rsidRPr="00B07B2F">
        <w:rPr>
          <w:rFonts w:asciiTheme="majorBidi" w:hAnsiTheme="majorBidi" w:cstheme="majorBidi" w:hint="cs"/>
          <w:sz w:val="20"/>
          <w:szCs w:val="20"/>
          <w:rtl/>
        </w:rPr>
        <w:t xml:space="preserve"> 2015</w:t>
      </w:r>
      <w:r w:rsidRPr="00B07B2F">
        <w:rPr>
          <w:rFonts w:asciiTheme="majorBidi" w:hAnsiTheme="majorBidi" w:cstheme="majorBidi" w:hint="cs"/>
          <w:sz w:val="20"/>
          <w:szCs w:val="20"/>
          <w:rtl/>
          <w:lang w:bidi="ar-EG"/>
        </w:rPr>
        <w:t>الى</w:t>
      </w:r>
      <w:r w:rsidR="00B8300A" w:rsidRPr="00B07B2F">
        <w:rPr>
          <w:rFonts w:asciiTheme="majorBidi" w:hAnsiTheme="majorBidi" w:cstheme="majorBidi" w:hint="cs"/>
          <w:sz w:val="20"/>
          <w:szCs w:val="20"/>
          <w:rtl/>
          <w:lang w:bidi="ar-EG"/>
        </w:rPr>
        <w:t xml:space="preserve"> ديسمبر</w:t>
      </w:r>
      <w:r w:rsidRPr="00B07B2F">
        <w:rPr>
          <w:rFonts w:asciiTheme="majorBidi" w:hAnsiTheme="majorBidi" w:cstheme="majorBidi" w:hint="cs"/>
          <w:sz w:val="20"/>
          <w:szCs w:val="20"/>
          <w:rtl/>
          <w:lang w:bidi="ar-EG"/>
        </w:rPr>
        <w:t xml:space="preserve"> 2016</w:t>
      </w:r>
      <w:r w:rsidRPr="00B07B2F">
        <w:rPr>
          <w:rFonts w:asciiTheme="majorBidi" w:hAnsiTheme="majorBidi" w:cstheme="majorBidi"/>
          <w:sz w:val="20"/>
          <w:szCs w:val="20"/>
          <w:rtl/>
        </w:rPr>
        <w:t>.وقد تمت الموافقة على هذه الدراسة عن طريق لجنة اخلاقيات البحث العلمى في كلية الطب جامعة سوهاج . تم التوقيع على الموافقة المسبقة من قبل جميع المشاركين في هذه الدراسة بعد ان تم شرح اهداف وفوائد ومخاطر هذا البحث لهم.</w:t>
      </w:r>
    </w:p>
    <w:p w:rsidR="00ED13C8" w:rsidRPr="00B07B2F" w:rsidRDefault="00ED13C8" w:rsidP="00B8300A">
      <w:pPr>
        <w:rPr>
          <w:rFonts w:asciiTheme="majorBidi" w:hAnsiTheme="majorBidi" w:cstheme="majorBidi"/>
          <w:sz w:val="20"/>
          <w:szCs w:val="20"/>
          <w:rtl/>
        </w:rPr>
      </w:pPr>
      <w:r w:rsidRPr="00B07B2F">
        <w:rPr>
          <w:rFonts w:asciiTheme="majorBidi" w:hAnsiTheme="majorBidi" w:cstheme="majorBidi"/>
          <w:sz w:val="20"/>
          <w:szCs w:val="20"/>
          <w:rtl/>
        </w:rPr>
        <w:t>وقد تضمنت الدراسة المرضى المصابين بالتليف الكبدى والحكة الكبدية من كلا الجنسين ومن اى سن والذين لم يتلقوا اى علاج للحكة لمدة 3 اسابيع على الاقل قبل البدء في الدراسة . تم استبعاد المرضى الذين يعانون من تاريخ مرضى لامراض طبية مزمنة  اخرى مثل داء السكرى و امراض الكلى وتغيرات في وظائف الغدة الدرقية . وكذلك تم استبعاد المرضى المصابين بأى امراض جلدية اخرى اولية او ثانوية وقد خضع جميع المرضى لفحص سريرى عام وفحص الامراض الجلدية شاملا فحص الجلد و الأغشية المخاطية وال</w:t>
      </w:r>
      <w:r w:rsidR="00B8300A" w:rsidRPr="00B07B2F">
        <w:rPr>
          <w:rFonts w:asciiTheme="majorBidi" w:hAnsiTheme="majorBidi" w:cstheme="majorBidi"/>
          <w:sz w:val="20"/>
          <w:szCs w:val="20"/>
          <w:rtl/>
        </w:rPr>
        <w:t>شعر والأظافر والغدد الليمفاوية</w:t>
      </w:r>
      <w:r w:rsidR="00B8300A" w:rsidRPr="00B07B2F">
        <w:rPr>
          <w:rFonts w:asciiTheme="majorBidi" w:hAnsiTheme="majorBidi" w:cstheme="majorBidi" w:hint="cs"/>
          <w:sz w:val="20"/>
          <w:szCs w:val="20"/>
          <w:rtl/>
        </w:rPr>
        <w:t xml:space="preserve">. </w:t>
      </w:r>
      <w:r w:rsidRPr="00B07B2F">
        <w:rPr>
          <w:rFonts w:asciiTheme="majorBidi" w:hAnsiTheme="majorBidi" w:cstheme="majorBidi"/>
          <w:sz w:val="20"/>
          <w:szCs w:val="20"/>
          <w:rtl/>
        </w:rPr>
        <w:t>وقد تم قياس شدة الحكة باستخدام معدل الحكة وهو عبارة عن ورقة استبيان من ورقة واحدة والتى تقيس ليس فقط شدة الحكة ولكن ايضا تأثيرها على نوعية حياة المريض وكشف التغيير مع مرور الوقت ويشتمل هذا الاستبيان على خمسة مجالات وهى (المدة- الد</w:t>
      </w:r>
      <w:r w:rsidR="00B8300A" w:rsidRPr="00B07B2F">
        <w:rPr>
          <w:rFonts w:asciiTheme="majorBidi" w:hAnsiTheme="majorBidi" w:cstheme="majorBidi"/>
          <w:sz w:val="20"/>
          <w:szCs w:val="20"/>
          <w:rtl/>
        </w:rPr>
        <w:t>رجة- الاتجاه- الاعاقة- التوزيع)</w:t>
      </w:r>
      <w:r w:rsidRPr="00B07B2F">
        <w:rPr>
          <w:rFonts w:asciiTheme="majorBidi" w:hAnsiTheme="majorBidi" w:cstheme="majorBidi"/>
          <w:sz w:val="20"/>
          <w:szCs w:val="20"/>
          <w:rtl/>
        </w:rPr>
        <w:t>.تم أخذ عينات من الجلد من المرضى والضوابط وكانت احجام العينات 4 ملم والتى اخذت تحت تخدير موضعى (ليدوكين 0.05%) وقد تم تجهيز العينات للدراسة  الهستوكيمياء المناعية.</w:t>
      </w:r>
    </w:p>
    <w:p w:rsidR="00ED13C8" w:rsidRPr="00B07B2F" w:rsidRDefault="00ED13C8" w:rsidP="00EB000F">
      <w:pPr>
        <w:rPr>
          <w:rFonts w:asciiTheme="majorBidi" w:hAnsiTheme="majorBidi" w:cstheme="majorBidi"/>
          <w:sz w:val="20"/>
          <w:szCs w:val="20"/>
          <w:u w:val="single"/>
          <w:rtl/>
        </w:rPr>
      </w:pPr>
      <w:r w:rsidRPr="00B07B2F">
        <w:rPr>
          <w:rFonts w:asciiTheme="majorBidi" w:hAnsiTheme="majorBidi" w:cstheme="majorBidi"/>
          <w:b/>
          <w:bCs/>
          <w:u w:val="single"/>
          <w:rtl/>
        </w:rPr>
        <w:t>النتائج</w:t>
      </w:r>
      <w:r w:rsidRPr="00B07B2F">
        <w:rPr>
          <w:rFonts w:asciiTheme="majorBidi" w:hAnsiTheme="majorBidi" w:cstheme="majorBidi"/>
          <w:sz w:val="20"/>
          <w:szCs w:val="20"/>
          <w:u w:val="single"/>
          <w:rtl/>
        </w:rPr>
        <w:t>:</w:t>
      </w:r>
      <w:r w:rsidRPr="00B07B2F">
        <w:rPr>
          <w:rFonts w:asciiTheme="majorBidi" w:hAnsiTheme="majorBidi" w:cstheme="majorBidi" w:hint="cs"/>
          <w:sz w:val="20"/>
          <w:szCs w:val="20"/>
          <w:rtl/>
        </w:rPr>
        <w:t xml:space="preserve">من الدراسة تبين وجود تغير في مستوى التعبير البروتينى لعامل النمو العصبى و مستقبله في جلد مرضى التليف الكبدى المصابين بالحكة الجلدية مقارنة بجلد مرضى التليف الكبدى بدون حكة و جلد الأصحاء. وهذا التغير تمثل في زيادة درجة الاظهار لعامل النمو العصبى ومستقبله الخاص في الطبقات القاعدية والطبقات العليا للبشرة وفى الأدمة خاصة الأدمة العليا. وقد ارتبط هذا التغير ارتباطا طرديا بمعدل الحكة.  </w:t>
      </w:r>
    </w:p>
    <w:p w:rsidR="00301BD6" w:rsidRDefault="00ED13C8" w:rsidP="00EB000F">
      <w:pPr>
        <w:rPr>
          <w:rFonts w:asciiTheme="majorBidi" w:hAnsiTheme="majorBidi" w:cstheme="majorBidi"/>
          <w:sz w:val="20"/>
          <w:szCs w:val="20"/>
          <w:rtl/>
          <w:lang w:bidi="ar-EG"/>
        </w:rPr>
      </w:pPr>
      <w:r w:rsidRPr="00B07B2F">
        <w:rPr>
          <w:rFonts w:asciiTheme="majorBidi" w:hAnsiTheme="majorBidi" w:cstheme="majorBidi"/>
          <w:b/>
          <w:bCs/>
          <w:sz w:val="20"/>
          <w:szCs w:val="20"/>
          <w:u w:val="single"/>
          <w:rtl/>
        </w:rPr>
        <w:t>الاستنتاج</w:t>
      </w:r>
      <w:r w:rsidRPr="00B07B2F">
        <w:rPr>
          <w:rFonts w:asciiTheme="majorBidi" w:hAnsiTheme="majorBidi" w:cstheme="majorBidi"/>
          <w:sz w:val="20"/>
          <w:szCs w:val="20"/>
          <w:u w:val="single"/>
          <w:rtl/>
        </w:rPr>
        <w:t>:</w:t>
      </w:r>
      <w:r w:rsidRPr="00B07B2F">
        <w:rPr>
          <w:rFonts w:asciiTheme="majorBidi" w:hAnsiTheme="majorBidi" w:cstheme="majorBidi" w:hint="cs"/>
          <w:sz w:val="20"/>
          <w:szCs w:val="20"/>
          <w:rtl/>
        </w:rPr>
        <w:t>يستنتج من هذه الدراسة ان الزيادة الكبيرة في درجة اظهار عامل النمو العصبى ومستقبله الخاص في جلد مرضى التليف الكبدى المصابين بالحكة وارتباطه بمعدل الحكة قد يكون لها دورا في تفسير كيفية حدوث الحكة لدى مرضى التليف الكبدى وبالتالى قد يساعد هذا في ايجاد طرق جديدة للعلاج</w:t>
      </w:r>
    </w:p>
    <w:p w:rsidR="00ED13C8" w:rsidRPr="00B07B2F" w:rsidRDefault="00301BD6" w:rsidP="00301BD6">
      <w:pPr>
        <w:bidi w:val="0"/>
        <w:rPr>
          <w:rFonts w:asciiTheme="majorBidi" w:hAnsiTheme="majorBidi" w:cstheme="majorBidi" w:hint="cs"/>
          <w:sz w:val="20"/>
          <w:szCs w:val="20"/>
          <w:rtl/>
          <w:lang w:bidi="ar-EG"/>
        </w:rPr>
      </w:pPr>
      <w:r>
        <w:rPr>
          <w:rFonts w:asciiTheme="majorBidi" w:hAnsiTheme="majorBidi" w:cstheme="majorBidi"/>
          <w:sz w:val="20"/>
          <w:szCs w:val="20"/>
          <w:rtl/>
          <w:lang w:bidi="ar-EG"/>
        </w:rPr>
        <w:br w:type="page"/>
      </w:r>
      <w:bookmarkStart w:id="0" w:name="_GoBack"/>
      <w:bookmarkEnd w:id="0"/>
    </w:p>
    <w:sectPr w:rsidR="00ED13C8" w:rsidRPr="00B07B2F" w:rsidSect="00470860">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AA" w:rsidRDefault="00727AAA" w:rsidP="00DA0BF3">
      <w:pPr>
        <w:spacing w:after="0" w:line="240" w:lineRule="auto"/>
      </w:pPr>
      <w:r>
        <w:separator/>
      </w:r>
    </w:p>
  </w:endnote>
  <w:endnote w:type="continuationSeparator" w:id="0">
    <w:p w:rsidR="00727AAA" w:rsidRDefault="00727AAA" w:rsidP="00DA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rPr>
      <w:id w:val="9117592"/>
      <w:docPartObj>
        <w:docPartGallery w:val="Page Numbers (Bottom of Page)"/>
        <w:docPartUnique/>
      </w:docPartObj>
    </w:sdtPr>
    <w:sdtEndPr/>
    <w:sdtContent>
      <w:p w:rsidR="00D257B8" w:rsidRPr="00D257B8" w:rsidRDefault="00D52086" w:rsidP="0041379B">
        <w:pPr>
          <w:pStyle w:val="Footer"/>
          <w:bidi w:val="0"/>
          <w:jc w:val="center"/>
          <w:rPr>
            <w:rFonts w:asciiTheme="majorBidi" w:hAnsiTheme="majorBidi" w:cstheme="majorBidi"/>
            <w:b/>
            <w:bCs/>
          </w:rPr>
        </w:pPr>
        <w:r w:rsidRPr="00D257B8">
          <w:rPr>
            <w:rFonts w:asciiTheme="majorBidi" w:hAnsiTheme="majorBidi" w:cstheme="majorBidi"/>
            <w:b/>
            <w:bCs/>
          </w:rPr>
          <w:fldChar w:fldCharType="begin"/>
        </w:r>
        <w:r w:rsidR="00D257B8" w:rsidRPr="00D257B8">
          <w:rPr>
            <w:rFonts w:asciiTheme="majorBidi" w:hAnsiTheme="majorBidi" w:cstheme="majorBidi"/>
            <w:b/>
            <w:bCs/>
          </w:rPr>
          <w:instrText xml:space="preserve"> PAGE   \* MERGEFORMAT </w:instrText>
        </w:r>
        <w:r w:rsidRPr="00D257B8">
          <w:rPr>
            <w:rFonts w:asciiTheme="majorBidi" w:hAnsiTheme="majorBidi" w:cstheme="majorBidi"/>
            <w:b/>
            <w:bCs/>
          </w:rPr>
          <w:fldChar w:fldCharType="separate"/>
        </w:r>
        <w:r w:rsidR="00301BD6">
          <w:rPr>
            <w:rFonts w:asciiTheme="majorBidi" w:hAnsiTheme="majorBidi" w:cstheme="majorBidi"/>
            <w:b/>
            <w:bCs/>
            <w:noProof/>
          </w:rPr>
          <w:t>411</w:t>
        </w:r>
        <w:r w:rsidRPr="00D257B8">
          <w:rPr>
            <w:rFonts w:asciiTheme="majorBidi" w:hAnsiTheme="majorBidi" w:cstheme="majorBidi"/>
            <w:b/>
            <w:bCs/>
          </w:rPr>
          <w:fldChar w:fldCharType="end"/>
        </w:r>
      </w:p>
    </w:sdtContent>
  </w:sdt>
  <w:p w:rsidR="00B07B2F" w:rsidRDefault="00B07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rPr>
      <w:id w:val="9117589"/>
      <w:docPartObj>
        <w:docPartGallery w:val="Page Numbers (Bottom of Page)"/>
        <w:docPartUnique/>
      </w:docPartObj>
    </w:sdtPr>
    <w:sdtEndPr/>
    <w:sdtContent>
      <w:p w:rsidR="00D257B8" w:rsidRPr="00D257B8" w:rsidRDefault="00D52086" w:rsidP="00A92EF1">
        <w:pPr>
          <w:pStyle w:val="Footer"/>
          <w:bidi w:val="0"/>
          <w:jc w:val="center"/>
          <w:rPr>
            <w:rFonts w:asciiTheme="majorBidi" w:hAnsiTheme="majorBidi" w:cstheme="majorBidi"/>
            <w:b/>
            <w:bCs/>
          </w:rPr>
        </w:pPr>
        <w:r w:rsidRPr="00D257B8">
          <w:rPr>
            <w:rFonts w:asciiTheme="majorBidi" w:hAnsiTheme="majorBidi" w:cstheme="majorBidi"/>
            <w:b/>
            <w:bCs/>
          </w:rPr>
          <w:fldChar w:fldCharType="begin"/>
        </w:r>
        <w:r w:rsidR="00D257B8" w:rsidRPr="00D257B8">
          <w:rPr>
            <w:rFonts w:asciiTheme="majorBidi" w:hAnsiTheme="majorBidi" w:cstheme="majorBidi"/>
            <w:b/>
            <w:bCs/>
          </w:rPr>
          <w:instrText xml:space="preserve"> PAGE   \* MERGEFORMAT </w:instrText>
        </w:r>
        <w:r w:rsidRPr="00D257B8">
          <w:rPr>
            <w:rFonts w:asciiTheme="majorBidi" w:hAnsiTheme="majorBidi" w:cstheme="majorBidi"/>
            <w:b/>
            <w:bCs/>
          </w:rPr>
          <w:fldChar w:fldCharType="separate"/>
        </w:r>
        <w:r w:rsidR="00301BD6">
          <w:rPr>
            <w:rFonts w:asciiTheme="majorBidi" w:hAnsiTheme="majorBidi" w:cstheme="majorBidi"/>
            <w:b/>
            <w:bCs/>
            <w:noProof/>
          </w:rPr>
          <w:t>403</w:t>
        </w:r>
        <w:r w:rsidRPr="00D257B8">
          <w:rPr>
            <w:rFonts w:asciiTheme="majorBidi" w:hAnsiTheme="majorBidi" w:cstheme="majorBidi"/>
            <w:b/>
            <w:bCs/>
          </w:rPr>
          <w:fldChar w:fldCharType="end"/>
        </w:r>
      </w:p>
    </w:sdtContent>
  </w:sdt>
  <w:p w:rsidR="00D257B8" w:rsidRDefault="00D257B8">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AA" w:rsidRDefault="00727AAA" w:rsidP="00DA0BF3">
      <w:pPr>
        <w:spacing w:after="0" w:line="240" w:lineRule="auto"/>
      </w:pPr>
      <w:r>
        <w:separator/>
      </w:r>
    </w:p>
  </w:footnote>
  <w:footnote w:type="continuationSeparator" w:id="0">
    <w:p w:rsidR="00727AAA" w:rsidRDefault="00727AAA" w:rsidP="00DA0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DF1" w:rsidRPr="00F01D84" w:rsidRDefault="002C6DF1" w:rsidP="002C6DF1">
    <w:pPr>
      <w:shd w:val="clear" w:color="auto" w:fill="FFFFFF"/>
      <w:tabs>
        <w:tab w:val="right" w:pos="8364"/>
      </w:tabs>
      <w:spacing w:after="0" w:line="240" w:lineRule="auto"/>
      <w:ind w:left="11" w:hanging="11"/>
      <w:jc w:val="right"/>
      <w:rPr>
        <w:rFonts w:asciiTheme="majorBidi" w:hAnsiTheme="majorBidi" w:cstheme="majorBidi"/>
        <w:b/>
        <w:bCs/>
        <w:sz w:val="18"/>
        <w:szCs w:val="18"/>
        <w:rtl/>
        <w:lang w:bidi="ar-EG"/>
      </w:rPr>
    </w:pPr>
    <w:r w:rsidRPr="00F01D84">
      <w:rPr>
        <w:rFonts w:asciiTheme="majorBidi" w:hAnsiTheme="majorBidi" w:cstheme="majorBidi"/>
        <w:b/>
        <w:bCs/>
        <w:sz w:val="18"/>
        <w:szCs w:val="18"/>
      </w:rPr>
      <w:t>SOHAG MEDICAL JOURNAL</w:t>
    </w:r>
    <w:r>
      <w:rPr>
        <w:rFonts w:asciiTheme="majorBidi" w:hAnsiTheme="majorBidi" w:cstheme="majorBidi"/>
        <w:b/>
        <w:bCs/>
        <w:sz w:val="18"/>
        <w:szCs w:val="18"/>
      </w:rPr>
      <w:t xml:space="preserve">                  </w:t>
    </w:r>
    <w:r w:rsidRPr="002C6DF1">
      <w:rPr>
        <w:rFonts w:asciiTheme="majorBidi" w:hAnsiTheme="majorBidi" w:cstheme="majorBidi"/>
        <w:b/>
        <w:bCs/>
        <w:color w:val="231F20"/>
        <w:sz w:val="32"/>
        <w:szCs w:val="32"/>
      </w:rPr>
      <w:t xml:space="preserve"> </w:t>
    </w:r>
    <w:r w:rsidRPr="002C6DF1">
      <w:rPr>
        <w:rFonts w:asciiTheme="majorBidi" w:hAnsiTheme="majorBidi" w:cstheme="majorBidi"/>
        <w:b/>
        <w:bCs/>
        <w:color w:val="231F20"/>
        <w:sz w:val="20"/>
        <w:szCs w:val="20"/>
      </w:rPr>
      <w:t>Nerve growth factor (NGF) expression in correlation</w:t>
    </w:r>
  </w:p>
  <w:p w:rsidR="002C6DF1" w:rsidRPr="002C6DF1" w:rsidRDefault="002C6DF1" w:rsidP="002C6DF1">
    <w:pPr>
      <w:pBdr>
        <w:bottom w:val="double" w:sz="6" w:space="1" w:color="auto"/>
      </w:pBdr>
      <w:shd w:val="clear" w:color="auto" w:fill="FFFFFF"/>
      <w:tabs>
        <w:tab w:val="right" w:pos="5812"/>
        <w:tab w:val="right" w:pos="6237"/>
        <w:tab w:val="right" w:pos="6521"/>
        <w:tab w:val="right" w:pos="6946"/>
        <w:tab w:val="right" w:pos="7230"/>
        <w:tab w:val="right" w:pos="8364"/>
      </w:tabs>
      <w:spacing w:after="0" w:line="240" w:lineRule="auto"/>
      <w:ind w:left="11" w:hanging="11"/>
      <w:jc w:val="right"/>
      <w:rPr>
        <w:rFonts w:asciiTheme="majorBidi" w:hAnsiTheme="majorBidi" w:cstheme="majorBidi"/>
        <w:b/>
        <w:bCs/>
        <w:sz w:val="18"/>
        <w:szCs w:val="18"/>
        <w:rtl/>
        <w:lang w:bidi="ar-EG"/>
      </w:rPr>
    </w:pPr>
    <w:r w:rsidRPr="00F01D84">
      <w:rPr>
        <w:rFonts w:asciiTheme="majorBidi" w:hAnsiTheme="majorBidi" w:cstheme="majorBidi"/>
        <w:b/>
        <w:bCs/>
        <w:sz w:val="18"/>
        <w:szCs w:val="18"/>
      </w:rPr>
      <w:t xml:space="preserve">Vol. 22 No.1 </w:t>
    </w:r>
    <w:proofErr w:type="gramStart"/>
    <w:r w:rsidRPr="00F01D84">
      <w:rPr>
        <w:rFonts w:asciiTheme="majorBidi" w:hAnsiTheme="majorBidi" w:cstheme="majorBidi"/>
        <w:b/>
        <w:bCs/>
        <w:sz w:val="18"/>
        <w:szCs w:val="18"/>
      </w:rPr>
      <w:t>Jan  2018</w:t>
    </w:r>
    <w:proofErr w:type="gramEnd"/>
    <w:r w:rsidRPr="002C6DF1">
      <w:rPr>
        <w:rFonts w:asciiTheme="majorBidi" w:hAnsiTheme="majorBidi" w:cstheme="majorBidi"/>
        <w:b/>
        <w:bCs/>
        <w:lang w:bidi="ar-EG"/>
      </w:rPr>
      <w:t xml:space="preserve"> </w:t>
    </w:r>
    <w:r>
      <w:rPr>
        <w:rFonts w:asciiTheme="majorBidi" w:hAnsiTheme="majorBidi" w:cstheme="majorBidi"/>
        <w:b/>
        <w:bCs/>
        <w:sz w:val="20"/>
        <w:szCs w:val="20"/>
        <w:lang w:bidi="ar-EG"/>
      </w:rPr>
      <w:t xml:space="preserve">                                                                       </w:t>
    </w:r>
    <w:proofErr w:type="spellStart"/>
    <w:r w:rsidRPr="002C6DF1">
      <w:rPr>
        <w:rFonts w:asciiTheme="majorBidi" w:hAnsiTheme="majorBidi" w:cstheme="majorBidi"/>
        <w:b/>
        <w:bCs/>
        <w:sz w:val="20"/>
        <w:szCs w:val="20"/>
        <w:lang w:bidi="ar-EG"/>
      </w:rPr>
      <w:t>Marwa</w:t>
    </w:r>
    <w:proofErr w:type="spellEnd"/>
    <w:r w:rsidRPr="002C6DF1">
      <w:rPr>
        <w:rFonts w:asciiTheme="majorBidi" w:hAnsiTheme="majorBidi" w:cstheme="majorBidi"/>
        <w:b/>
        <w:bCs/>
        <w:sz w:val="20"/>
        <w:szCs w:val="20"/>
        <w:lang w:bidi="ar-EG"/>
      </w:rPr>
      <w:t xml:space="preserve"> Mohamed </w:t>
    </w:r>
    <w:proofErr w:type="spellStart"/>
    <w:r w:rsidRPr="002C6DF1">
      <w:rPr>
        <w:rFonts w:asciiTheme="majorBidi" w:hAnsiTheme="majorBidi" w:cstheme="majorBidi"/>
        <w:b/>
        <w:bCs/>
        <w:sz w:val="20"/>
        <w:szCs w:val="20"/>
        <w:lang w:bidi="ar-EG"/>
      </w:rPr>
      <w:t>Abd</w:t>
    </w:r>
    <w:proofErr w:type="spellEnd"/>
    <w:r w:rsidRPr="002C6DF1">
      <w:rPr>
        <w:rFonts w:asciiTheme="majorBidi" w:hAnsiTheme="majorBidi" w:cstheme="majorBidi"/>
        <w:b/>
        <w:bCs/>
        <w:sz w:val="20"/>
        <w:szCs w:val="20"/>
        <w:lang w:bidi="ar-EG"/>
      </w:rPr>
      <w:t xml:space="preserve"> El </w:t>
    </w:r>
    <w:proofErr w:type="spellStart"/>
    <w:r w:rsidRPr="002C6DF1">
      <w:rPr>
        <w:rFonts w:asciiTheme="majorBidi" w:hAnsiTheme="majorBidi" w:cstheme="majorBidi"/>
        <w:b/>
        <w:bCs/>
        <w:sz w:val="20"/>
        <w:szCs w:val="20"/>
        <w:lang w:bidi="ar-EG"/>
      </w:rPr>
      <w:t>Meged</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DF1" w:rsidRPr="00F01D84" w:rsidRDefault="002C6DF1" w:rsidP="002C6DF1">
    <w:pPr>
      <w:shd w:val="clear" w:color="auto" w:fill="FFFFFF"/>
      <w:tabs>
        <w:tab w:val="right" w:pos="8364"/>
      </w:tabs>
      <w:spacing w:after="0" w:line="240" w:lineRule="auto"/>
      <w:ind w:left="11" w:hanging="11"/>
      <w:jc w:val="center"/>
      <w:rPr>
        <w:rFonts w:asciiTheme="majorBidi" w:hAnsiTheme="majorBidi" w:cstheme="majorBidi"/>
        <w:b/>
        <w:bCs/>
        <w:sz w:val="18"/>
        <w:szCs w:val="18"/>
        <w:rtl/>
        <w:lang w:bidi="ar-EG"/>
      </w:rPr>
    </w:pPr>
    <w:r w:rsidRPr="00F01D84">
      <w:rPr>
        <w:rFonts w:asciiTheme="majorBidi" w:hAnsiTheme="majorBidi" w:cstheme="majorBidi"/>
        <w:b/>
        <w:bCs/>
        <w:sz w:val="18"/>
        <w:szCs w:val="18"/>
      </w:rPr>
      <w:t>SOHAG MEDICAL JOURNAL</w:t>
    </w:r>
  </w:p>
  <w:p w:rsidR="002C6DF1" w:rsidRPr="00F01D84" w:rsidRDefault="002C6DF1" w:rsidP="002C6DF1">
    <w:pPr>
      <w:pBdr>
        <w:bottom w:val="double" w:sz="6" w:space="1" w:color="auto"/>
      </w:pBdr>
      <w:shd w:val="clear" w:color="auto" w:fill="FFFFFF"/>
      <w:tabs>
        <w:tab w:val="right" w:pos="5812"/>
        <w:tab w:val="right" w:pos="6237"/>
        <w:tab w:val="right" w:pos="6521"/>
        <w:tab w:val="right" w:pos="6946"/>
        <w:tab w:val="right" w:pos="7230"/>
        <w:tab w:val="right" w:pos="8364"/>
      </w:tabs>
      <w:spacing w:after="0" w:line="240" w:lineRule="auto"/>
      <w:ind w:left="11" w:hanging="11"/>
      <w:jc w:val="center"/>
      <w:rPr>
        <w:rFonts w:asciiTheme="majorBidi" w:hAnsiTheme="majorBidi" w:cstheme="majorBidi"/>
        <w:b/>
        <w:bCs/>
        <w:sz w:val="18"/>
        <w:szCs w:val="18"/>
        <w:lang w:bidi="ar-EG"/>
      </w:rPr>
    </w:pPr>
    <w:r w:rsidRPr="00F01D84">
      <w:rPr>
        <w:rFonts w:asciiTheme="majorBidi" w:hAnsiTheme="majorBidi" w:cstheme="majorBidi"/>
        <w:b/>
        <w:bCs/>
        <w:sz w:val="18"/>
        <w:szCs w:val="18"/>
      </w:rPr>
      <w:t xml:space="preserve">Vol. 22 No.1 </w:t>
    </w:r>
    <w:proofErr w:type="gramStart"/>
    <w:r w:rsidRPr="00F01D84">
      <w:rPr>
        <w:rFonts w:asciiTheme="majorBidi" w:hAnsiTheme="majorBidi" w:cstheme="majorBidi"/>
        <w:b/>
        <w:bCs/>
        <w:sz w:val="18"/>
        <w:szCs w:val="18"/>
      </w:rPr>
      <w:t>Jan  2018</w:t>
    </w:r>
    <w:proofErr w:type="gramEnd"/>
  </w:p>
  <w:p w:rsidR="002C6DF1" w:rsidRPr="00D257B8" w:rsidRDefault="002C6DF1">
    <w:pPr>
      <w:pStyle w:val="Heade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5F5DB6"/>
    <w:multiLevelType w:val="hybridMultilevel"/>
    <w:tmpl w:val="A9DABBCC"/>
    <w:lvl w:ilvl="0" w:tplc="273ECFF0">
      <w:start w:val="1"/>
      <w:numFmt w:val="decimal"/>
      <w:lvlText w:val="%1-"/>
      <w:lvlJc w:val="left"/>
      <w:pPr>
        <w:ind w:left="-66" w:hanging="360"/>
      </w:pPr>
      <w:rPr>
        <w:rFonts w:ascii="Times New Roman" w:hAnsi="Times New Roman" w:cs="Times New Roman" w:hint="default"/>
        <w:b/>
        <w:color w:val="auto"/>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nsid w:val="73333A04"/>
    <w:multiLevelType w:val="hybridMultilevel"/>
    <w:tmpl w:val="09FEC9FA"/>
    <w:lvl w:ilvl="0" w:tplc="FDB6BC08">
      <w:start w:val="1"/>
      <w:numFmt w:val="lowerRoman"/>
      <w:lvlText w:val="(%1)"/>
      <w:lvlJc w:val="left"/>
      <w:pPr>
        <w:ind w:left="1512" w:hanging="945"/>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A39"/>
    <w:rsid w:val="000065E9"/>
    <w:rsid w:val="00026B76"/>
    <w:rsid w:val="000770F4"/>
    <w:rsid w:val="00083820"/>
    <w:rsid w:val="000A1DE9"/>
    <w:rsid w:val="000D2EA0"/>
    <w:rsid w:val="000F25CF"/>
    <w:rsid w:val="00112624"/>
    <w:rsid w:val="00131D95"/>
    <w:rsid w:val="00177516"/>
    <w:rsid w:val="001B235A"/>
    <w:rsid w:val="001B61B1"/>
    <w:rsid w:val="001D3819"/>
    <w:rsid w:val="001E2FAE"/>
    <w:rsid w:val="0020382D"/>
    <w:rsid w:val="00243EAA"/>
    <w:rsid w:val="002461A9"/>
    <w:rsid w:val="00263584"/>
    <w:rsid w:val="00267E01"/>
    <w:rsid w:val="002A6614"/>
    <w:rsid w:val="002C6DF1"/>
    <w:rsid w:val="002E38F9"/>
    <w:rsid w:val="002E628A"/>
    <w:rsid w:val="00301BD6"/>
    <w:rsid w:val="003132F7"/>
    <w:rsid w:val="00342CBF"/>
    <w:rsid w:val="00363070"/>
    <w:rsid w:val="0037074E"/>
    <w:rsid w:val="00372CFD"/>
    <w:rsid w:val="003D39FF"/>
    <w:rsid w:val="00407AA9"/>
    <w:rsid w:val="0041379B"/>
    <w:rsid w:val="00421234"/>
    <w:rsid w:val="00422DFB"/>
    <w:rsid w:val="00470860"/>
    <w:rsid w:val="00480262"/>
    <w:rsid w:val="00485E43"/>
    <w:rsid w:val="00496110"/>
    <w:rsid w:val="004A7267"/>
    <w:rsid w:val="004D16DE"/>
    <w:rsid w:val="004D4CA6"/>
    <w:rsid w:val="005347A2"/>
    <w:rsid w:val="005433FA"/>
    <w:rsid w:val="00564C30"/>
    <w:rsid w:val="0057310A"/>
    <w:rsid w:val="00593FA6"/>
    <w:rsid w:val="005D34CD"/>
    <w:rsid w:val="006171B7"/>
    <w:rsid w:val="0062153F"/>
    <w:rsid w:val="006407F5"/>
    <w:rsid w:val="006512CA"/>
    <w:rsid w:val="00666762"/>
    <w:rsid w:val="006B301A"/>
    <w:rsid w:val="006E4C55"/>
    <w:rsid w:val="006E5370"/>
    <w:rsid w:val="00714201"/>
    <w:rsid w:val="00727AAA"/>
    <w:rsid w:val="0075587E"/>
    <w:rsid w:val="007F7C16"/>
    <w:rsid w:val="00852788"/>
    <w:rsid w:val="00862D8D"/>
    <w:rsid w:val="00871AD6"/>
    <w:rsid w:val="008922BA"/>
    <w:rsid w:val="008F6A10"/>
    <w:rsid w:val="0092421B"/>
    <w:rsid w:val="00943188"/>
    <w:rsid w:val="0094734D"/>
    <w:rsid w:val="00950D7D"/>
    <w:rsid w:val="009839BA"/>
    <w:rsid w:val="00A20278"/>
    <w:rsid w:val="00A37975"/>
    <w:rsid w:val="00A92EF1"/>
    <w:rsid w:val="00AA3D3F"/>
    <w:rsid w:val="00AB3F8F"/>
    <w:rsid w:val="00AC4706"/>
    <w:rsid w:val="00AE3537"/>
    <w:rsid w:val="00B07B2F"/>
    <w:rsid w:val="00B13154"/>
    <w:rsid w:val="00B1667C"/>
    <w:rsid w:val="00B26974"/>
    <w:rsid w:val="00B531A1"/>
    <w:rsid w:val="00B8300A"/>
    <w:rsid w:val="00B96F7D"/>
    <w:rsid w:val="00BA3E44"/>
    <w:rsid w:val="00BB3C98"/>
    <w:rsid w:val="00C034DD"/>
    <w:rsid w:val="00C52DF7"/>
    <w:rsid w:val="00C807DF"/>
    <w:rsid w:val="00C873AE"/>
    <w:rsid w:val="00CC461A"/>
    <w:rsid w:val="00CC694E"/>
    <w:rsid w:val="00D151A6"/>
    <w:rsid w:val="00D257B8"/>
    <w:rsid w:val="00D26A39"/>
    <w:rsid w:val="00D26EFE"/>
    <w:rsid w:val="00D3366A"/>
    <w:rsid w:val="00D47EDB"/>
    <w:rsid w:val="00D52086"/>
    <w:rsid w:val="00D748A6"/>
    <w:rsid w:val="00D86723"/>
    <w:rsid w:val="00DA0BF3"/>
    <w:rsid w:val="00DA0D55"/>
    <w:rsid w:val="00DA3380"/>
    <w:rsid w:val="00DB2830"/>
    <w:rsid w:val="00E00C98"/>
    <w:rsid w:val="00E3699D"/>
    <w:rsid w:val="00E44766"/>
    <w:rsid w:val="00EB000F"/>
    <w:rsid w:val="00EB25B3"/>
    <w:rsid w:val="00ED13C8"/>
    <w:rsid w:val="00EE72FF"/>
    <w:rsid w:val="00EF23C9"/>
    <w:rsid w:val="00F031FB"/>
    <w:rsid w:val="00F47C0F"/>
    <w:rsid w:val="00F541AB"/>
    <w:rsid w:val="00F54FF0"/>
    <w:rsid w:val="00F87166"/>
    <w:rsid w:val="00FC409C"/>
    <w:rsid w:val="00FD215B"/>
    <w:rsid w:val="00FD2B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86723"/>
    <w:rPr>
      <w:rFonts w:ascii="Tahoma" w:hAnsi="Tahoma" w:cs="Tahoma"/>
      <w:sz w:val="16"/>
      <w:szCs w:val="16"/>
    </w:rPr>
  </w:style>
  <w:style w:type="paragraph" w:styleId="BalloonText">
    <w:name w:val="Balloon Text"/>
    <w:basedOn w:val="Normal"/>
    <w:link w:val="BalloonTextChar"/>
    <w:uiPriority w:val="99"/>
    <w:semiHidden/>
    <w:unhideWhenUsed/>
    <w:rsid w:val="00D86723"/>
    <w:pPr>
      <w:spacing w:after="0" w:line="240" w:lineRule="auto"/>
    </w:pPr>
    <w:rPr>
      <w:rFonts w:ascii="Tahoma" w:hAnsi="Tahoma" w:cs="Tahoma"/>
      <w:sz w:val="16"/>
      <w:szCs w:val="16"/>
    </w:rPr>
  </w:style>
  <w:style w:type="paragraph" w:styleId="ListParagraph">
    <w:name w:val="List Paragraph"/>
    <w:basedOn w:val="Normal"/>
    <w:uiPriority w:val="34"/>
    <w:qFormat/>
    <w:rsid w:val="00D86723"/>
    <w:pPr>
      <w:ind w:left="720"/>
      <w:contextualSpacing/>
    </w:pPr>
  </w:style>
  <w:style w:type="character" w:styleId="Hyperlink">
    <w:name w:val="Hyperlink"/>
    <w:basedOn w:val="DefaultParagraphFont"/>
    <w:uiPriority w:val="99"/>
    <w:semiHidden/>
    <w:unhideWhenUsed/>
    <w:rsid w:val="005347A2"/>
    <w:rPr>
      <w:color w:val="0000FF"/>
      <w:u w:val="single"/>
    </w:rPr>
  </w:style>
  <w:style w:type="character" w:customStyle="1" w:styleId="apple-converted-space">
    <w:name w:val="apple-converted-space"/>
    <w:basedOn w:val="DefaultParagraphFont"/>
    <w:rsid w:val="005347A2"/>
  </w:style>
  <w:style w:type="paragraph" w:styleId="Header">
    <w:name w:val="header"/>
    <w:basedOn w:val="Normal"/>
    <w:link w:val="HeaderChar"/>
    <w:uiPriority w:val="99"/>
    <w:unhideWhenUsed/>
    <w:rsid w:val="00DA0BF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BF3"/>
  </w:style>
  <w:style w:type="paragraph" w:styleId="Footer">
    <w:name w:val="footer"/>
    <w:basedOn w:val="Normal"/>
    <w:link w:val="FooterChar"/>
    <w:uiPriority w:val="99"/>
    <w:unhideWhenUsed/>
    <w:rsid w:val="00DA0B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0BF3"/>
  </w:style>
  <w:style w:type="character" w:styleId="Emphasis">
    <w:name w:val="Emphasis"/>
    <w:basedOn w:val="DefaultParagraphFont"/>
    <w:uiPriority w:val="20"/>
    <w:qFormat/>
    <w:rsid w:val="000770F4"/>
    <w:rPr>
      <w:i/>
      <w:iCs/>
    </w:rPr>
  </w:style>
  <w:style w:type="paragraph" w:styleId="NormalWeb">
    <w:name w:val="Normal (Web)"/>
    <w:basedOn w:val="Normal"/>
    <w:uiPriority w:val="99"/>
    <w:unhideWhenUsed/>
    <w:rsid w:val="00ED13C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13C8"/>
    <w:rPr>
      <w:b/>
      <w:bCs/>
    </w:rPr>
  </w:style>
  <w:style w:type="table" w:styleId="TableGrid">
    <w:name w:val="Table Grid"/>
    <w:basedOn w:val="TableNormal"/>
    <w:uiPriority w:val="59"/>
    <w:rsid w:val="008F6A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86723"/>
    <w:rPr>
      <w:rFonts w:ascii="Tahoma" w:hAnsi="Tahoma" w:cs="Tahoma"/>
      <w:sz w:val="16"/>
      <w:szCs w:val="16"/>
    </w:rPr>
  </w:style>
  <w:style w:type="paragraph" w:styleId="BalloonText">
    <w:name w:val="Balloon Text"/>
    <w:basedOn w:val="Normal"/>
    <w:link w:val="BalloonTextChar"/>
    <w:uiPriority w:val="99"/>
    <w:semiHidden/>
    <w:unhideWhenUsed/>
    <w:rsid w:val="00D86723"/>
    <w:pPr>
      <w:spacing w:after="0" w:line="240" w:lineRule="auto"/>
    </w:pPr>
    <w:rPr>
      <w:rFonts w:ascii="Tahoma" w:hAnsi="Tahoma" w:cs="Tahoma"/>
      <w:sz w:val="16"/>
      <w:szCs w:val="16"/>
    </w:rPr>
  </w:style>
  <w:style w:type="paragraph" w:styleId="ListParagraph">
    <w:name w:val="List Paragraph"/>
    <w:basedOn w:val="Normal"/>
    <w:uiPriority w:val="34"/>
    <w:qFormat/>
    <w:rsid w:val="00D86723"/>
    <w:pPr>
      <w:ind w:left="720"/>
      <w:contextualSpacing/>
    </w:pPr>
  </w:style>
  <w:style w:type="character" w:styleId="Hyperlink">
    <w:name w:val="Hyperlink"/>
    <w:basedOn w:val="DefaultParagraphFont"/>
    <w:uiPriority w:val="99"/>
    <w:semiHidden/>
    <w:unhideWhenUsed/>
    <w:rsid w:val="005347A2"/>
    <w:rPr>
      <w:color w:val="0000FF"/>
      <w:u w:val="single"/>
    </w:rPr>
  </w:style>
  <w:style w:type="character" w:customStyle="1" w:styleId="apple-converted-space">
    <w:name w:val="apple-converted-space"/>
    <w:basedOn w:val="DefaultParagraphFont"/>
    <w:rsid w:val="005347A2"/>
  </w:style>
  <w:style w:type="paragraph" w:styleId="Header">
    <w:name w:val="header"/>
    <w:basedOn w:val="Normal"/>
    <w:link w:val="HeaderChar"/>
    <w:uiPriority w:val="99"/>
    <w:unhideWhenUsed/>
    <w:rsid w:val="00DA0BF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BF3"/>
  </w:style>
  <w:style w:type="paragraph" w:styleId="Footer">
    <w:name w:val="footer"/>
    <w:basedOn w:val="Normal"/>
    <w:link w:val="FooterChar"/>
    <w:uiPriority w:val="99"/>
    <w:unhideWhenUsed/>
    <w:rsid w:val="00DA0B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0BF3"/>
  </w:style>
  <w:style w:type="character" w:styleId="Emphasis">
    <w:name w:val="Emphasis"/>
    <w:basedOn w:val="DefaultParagraphFont"/>
    <w:uiPriority w:val="20"/>
    <w:qFormat/>
    <w:rsid w:val="000770F4"/>
    <w:rPr>
      <w:i/>
      <w:iCs/>
    </w:rPr>
  </w:style>
  <w:style w:type="paragraph" w:styleId="NormalWeb">
    <w:name w:val="Normal (Web)"/>
    <w:basedOn w:val="Normal"/>
    <w:uiPriority w:val="99"/>
    <w:unhideWhenUsed/>
    <w:rsid w:val="00ED13C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13C8"/>
    <w:rPr>
      <w:b/>
      <w:bCs/>
    </w:rPr>
  </w:style>
  <w:style w:type="table" w:styleId="TableGrid">
    <w:name w:val="Table Grid"/>
    <w:basedOn w:val="TableNormal"/>
    <w:uiPriority w:val="59"/>
    <w:rsid w:val="008F6A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113353">
      <w:bodyDiv w:val="1"/>
      <w:marLeft w:val="0"/>
      <w:marRight w:val="0"/>
      <w:marTop w:val="0"/>
      <w:marBottom w:val="0"/>
      <w:divBdr>
        <w:top w:val="none" w:sz="0" w:space="0" w:color="auto"/>
        <w:left w:val="none" w:sz="0" w:space="0" w:color="auto"/>
        <w:bottom w:val="none" w:sz="0" w:space="0" w:color="auto"/>
        <w:right w:val="none" w:sz="0" w:space="0" w:color="auto"/>
      </w:divBdr>
    </w:div>
    <w:div w:id="19162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8F1B5-102A-4E8E-AE05-ABB2087A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4073</Words>
  <Characters>23217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pc</cp:lastModifiedBy>
  <cp:revision>4</cp:revision>
  <dcterms:created xsi:type="dcterms:W3CDTF">2019-01-30T06:37:00Z</dcterms:created>
  <dcterms:modified xsi:type="dcterms:W3CDTF">2019-02-07T09:03:00Z</dcterms:modified>
</cp:coreProperties>
</file>